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75" w:rsidRDefault="00757FAB" w:rsidP="00AC1CE3">
      <w:pPr>
        <w:spacing w:line="480" w:lineRule="auto"/>
        <w:jc w:val="center"/>
        <w:rPr>
          <w:rFonts w:ascii="Times New Roman" w:hAnsi="Times New Roman"/>
          <w:b/>
          <w:sz w:val="32"/>
          <w:szCs w:val="32"/>
        </w:rPr>
      </w:pPr>
      <w:r>
        <w:rPr>
          <w:rFonts w:ascii="Times New Roman" w:hAnsi="Times New Roman" w:hint="eastAsia"/>
          <w:b/>
          <w:sz w:val="32"/>
          <w:szCs w:val="32"/>
        </w:rPr>
        <w:t>关于第五</w:t>
      </w:r>
      <w:r w:rsidR="00E57F75">
        <w:rPr>
          <w:rFonts w:ascii="Times New Roman" w:hAnsi="Times New Roman" w:hint="eastAsia"/>
          <w:b/>
          <w:sz w:val="32"/>
          <w:szCs w:val="32"/>
        </w:rPr>
        <w:t>届</w:t>
      </w:r>
      <w:r w:rsidR="00AC1CE3">
        <w:rPr>
          <w:rFonts w:ascii="Times New Roman" w:hAnsi="Times New Roman" w:hint="eastAsia"/>
          <w:b/>
          <w:sz w:val="32"/>
          <w:szCs w:val="32"/>
        </w:rPr>
        <w:t>中国“互联网</w:t>
      </w:r>
      <w:r w:rsidR="00AC1CE3">
        <w:rPr>
          <w:rFonts w:ascii="Times New Roman" w:hAnsi="Times New Roman" w:hint="eastAsia"/>
          <w:b/>
          <w:sz w:val="32"/>
          <w:szCs w:val="32"/>
        </w:rPr>
        <w:t>+</w:t>
      </w:r>
      <w:r w:rsidR="00FB2E38">
        <w:rPr>
          <w:rFonts w:ascii="Times New Roman" w:hAnsi="Times New Roman" w:hint="eastAsia"/>
          <w:b/>
          <w:sz w:val="32"/>
          <w:szCs w:val="32"/>
        </w:rPr>
        <w:t>”</w:t>
      </w:r>
      <w:r w:rsidR="00E57F75" w:rsidRPr="00E57F75">
        <w:rPr>
          <w:rFonts w:ascii="Times New Roman" w:hAnsi="Times New Roman" w:hint="eastAsia"/>
          <w:b/>
          <w:sz w:val="32"/>
          <w:szCs w:val="32"/>
        </w:rPr>
        <w:t>大学生创新创业大赛</w:t>
      </w:r>
    </w:p>
    <w:p w:rsidR="00506316" w:rsidRPr="00C47D7B" w:rsidRDefault="00E57F75" w:rsidP="00A876E0">
      <w:pPr>
        <w:spacing w:line="480" w:lineRule="auto"/>
        <w:jc w:val="center"/>
        <w:rPr>
          <w:rFonts w:ascii="Times New Roman" w:hAnsi="Times New Roman"/>
          <w:b/>
          <w:sz w:val="32"/>
          <w:szCs w:val="32"/>
        </w:rPr>
      </w:pPr>
      <w:r>
        <w:rPr>
          <w:rFonts w:ascii="Times New Roman" w:hAnsi="Times New Roman" w:hint="eastAsia"/>
          <w:b/>
          <w:sz w:val="32"/>
          <w:szCs w:val="32"/>
        </w:rPr>
        <w:t>校内选拔赛</w:t>
      </w:r>
      <w:r w:rsidR="009E21E2" w:rsidRPr="00C47D7B">
        <w:rPr>
          <w:rFonts w:ascii="Times New Roman" w:hAnsi="Times New Roman" w:hint="eastAsia"/>
          <w:b/>
          <w:sz w:val="32"/>
          <w:szCs w:val="32"/>
        </w:rPr>
        <w:t>奖项</w:t>
      </w:r>
      <w:r w:rsidR="00907A31" w:rsidRPr="00C47D7B">
        <w:rPr>
          <w:rFonts w:ascii="Times New Roman" w:hAnsi="Times New Roman" w:hint="eastAsia"/>
          <w:b/>
          <w:sz w:val="32"/>
          <w:szCs w:val="32"/>
        </w:rPr>
        <w:t>公示</w:t>
      </w:r>
      <w:r w:rsidR="009E21E2" w:rsidRPr="00C47D7B">
        <w:rPr>
          <w:rFonts w:ascii="Times New Roman" w:hAnsi="Times New Roman" w:hint="eastAsia"/>
          <w:b/>
          <w:sz w:val="32"/>
          <w:szCs w:val="32"/>
        </w:rPr>
        <w:t>通知</w:t>
      </w:r>
    </w:p>
    <w:p w:rsidR="00A72E58" w:rsidRPr="00010113" w:rsidRDefault="001C3D7F" w:rsidP="00A876E0">
      <w:pPr>
        <w:spacing w:line="480" w:lineRule="auto"/>
        <w:ind w:firstLineChars="200" w:firstLine="482"/>
        <w:jc w:val="left"/>
        <w:rPr>
          <w:rFonts w:ascii="Times New Roman" w:hAnsi="Times New Roman"/>
          <w:b/>
          <w:sz w:val="24"/>
          <w:szCs w:val="24"/>
        </w:rPr>
      </w:pPr>
      <w:r>
        <w:rPr>
          <w:rFonts w:ascii="Times New Roman" w:hAnsi="Times New Roman" w:hint="eastAsia"/>
          <w:b/>
          <w:sz w:val="24"/>
          <w:szCs w:val="24"/>
        </w:rPr>
        <w:t>附件一：</w:t>
      </w:r>
      <w:r w:rsidR="008602A4" w:rsidRPr="00010113">
        <w:rPr>
          <w:rFonts w:ascii="Times New Roman" w:hAnsi="Times New Roman" w:hint="eastAsia"/>
          <w:b/>
          <w:sz w:val="24"/>
          <w:szCs w:val="24"/>
        </w:rPr>
        <w:t>获奖项目名称</w:t>
      </w:r>
      <w:r w:rsidR="0054381A" w:rsidRPr="00010113">
        <w:rPr>
          <w:rFonts w:ascii="Times New Roman" w:hAnsi="Times New Roman" w:hint="eastAsia"/>
          <w:b/>
          <w:sz w:val="24"/>
          <w:szCs w:val="24"/>
        </w:rPr>
        <w:t>及奖项公布</w:t>
      </w:r>
      <w:r w:rsidR="00010113" w:rsidRPr="00010113">
        <w:rPr>
          <w:rFonts w:ascii="Times New Roman" w:hAnsi="Times New Roman" w:hint="eastAsia"/>
          <w:b/>
          <w:sz w:val="24"/>
          <w:szCs w:val="24"/>
        </w:rPr>
        <w:t>如下</w:t>
      </w:r>
      <w:r w:rsidR="00010113">
        <w:rPr>
          <w:rFonts w:ascii="Times New Roman" w:hAnsi="Times New Roman" w:hint="eastAsia"/>
          <w:b/>
          <w:sz w:val="24"/>
          <w:szCs w:val="24"/>
        </w:rPr>
        <w:t>：</w:t>
      </w:r>
    </w:p>
    <w:tbl>
      <w:tblPr>
        <w:tblStyle w:val="a6"/>
        <w:tblW w:w="0" w:type="auto"/>
        <w:tblLook w:val="04A0" w:firstRow="1" w:lastRow="0" w:firstColumn="1" w:lastColumn="0" w:noHBand="0" w:noVBand="1"/>
      </w:tblPr>
      <w:tblGrid>
        <w:gridCol w:w="704"/>
        <w:gridCol w:w="3827"/>
        <w:gridCol w:w="1276"/>
        <w:gridCol w:w="1134"/>
        <w:gridCol w:w="1276"/>
      </w:tblGrid>
      <w:tr w:rsidR="00D7220B" w:rsidRPr="00C47D7B" w:rsidTr="00CF6268">
        <w:trPr>
          <w:trHeight w:hRule="exact" w:val="709"/>
        </w:trPr>
        <w:tc>
          <w:tcPr>
            <w:tcW w:w="8217" w:type="dxa"/>
            <w:gridSpan w:val="5"/>
            <w:tcBorders>
              <w:bottom w:val="single" w:sz="4" w:space="0" w:color="000000"/>
            </w:tcBorders>
            <w:shd w:val="clear" w:color="auto" w:fill="9CC2E5" w:themeFill="accent1" w:themeFillTint="99"/>
            <w:vAlign w:val="center"/>
          </w:tcPr>
          <w:p w:rsidR="00D7220B" w:rsidRPr="00D7220B" w:rsidRDefault="00D7220B" w:rsidP="00506316">
            <w:pPr>
              <w:jc w:val="center"/>
              <w:rPr>
                <w:rFonts w:ascii="Times New Roman" w:eastAsiaTheme="minorEastAsia" w:hAnsi="Times New Roman"/>
                <w:b/>
                <w:bCs/>
                <w:color w:val="000000"/>
                <w:sz w:val="24"/>
                <w:szCs w:val="24"/>
              </w:rPr>
            </w:pPr>
            <w:r>
              <w:rPr>
                <w:rFonts w:ascii="Times New Roman" w:eastAsiaTheme="minorEastAsia" w:hAnsi="Times New Roman"/>
                <w:b/>
                <w:bCs/>
                <w:color w:val="000000"/>
                <w:sz w:val="24"/>
                <w:szCs w:val="24"/>
              </w:rPr>
              <w:t>校级</w:t>
            </w:r>
            <w:r w:rsidRPr="00D7220B">
              <w:rPr>
                <w:rFonts w:ascii="Times New Roman" w:eastAsiaTheme="minorEastAsia" w:hAnsi="Times New Roman"/>
                <w:b/>
                <w:bCs/>
                <w:color w:val="000000"/>
                <w:sz w:val="24"/>
                <w:szCs w:val="24"/>
              </w:rPr>
              <w:t>一等奖及以上获奖项目</w:t>
            </w:r>
          </w:p>
        </w:tc>
      </w:tr>
      <w:tr w:rsidR="00D7220B" w:rsidRPr="00C47D7B" w:rsidTr="00D7220B">
        <w:trPr>
          <w:trHeight w:hRule="exact" w:val="709"/>
        </w:trPr>
        <w:tc>
          <w:tcPr>
            <w:tcW w:w="704" w:type="dxa"/>
            <w:tcBorders>
              <w:bottom w:val="single" w:sz="4" w:space="0" w:color="000000"/>
            </w:tcBorders>
            <w:vAlign w:val="center"/>
          </w:tcPr>
          <w:p w:rsidR="00D7220B" w:rsidRPr="00D7220B" w:rsidRDefault="00D7220B" w:rsidP="00D7220B">
            <w:pPr>
              <w:widowControl/>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序号</w:t>
            </w:r>
          </w:p>
        </w:tc>
        <w:tc>
          <w:tcPr>
            <w:tcW w:w="3827" w:type="dxa"/>
            <w:tcBorders>
              <w:bottom w:val="single" w:sz="4" w:space="0" w:color="000000"/>
            </w:tcBorders>
            <w:vAlign w:val="center"/>
          </w:tcPr>
          <w:p w:rsidR="00D7220B" w:rsidRPr="00D7220B" w:rsidRDefault="00D7220B" w:rsidP="00D7220B">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项目名称</w:t>
            </w:r>
          </w:p>
        </w:tc>
        <w:tc>
          <w:tcPr>
            <w:tcW w:w="1276" w:type="dxa"/>
            <w:tcBorders>
              <w:bottom w:val="single" w:sz="4" w:space="0" w:color="000000"/>
            </w:tcBorders>
            <w:vAlign w:val="center"/>
          </w:tcPr>
          <w:p w:rsidR="00D7220B" w:rsidRPr="00D7220B" w:rsidRDefault="00D7220B" w:rsidP="00D7220B">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赛道</w:t>
            </w:r>
          </w:p>
        </w:tc>
        <w:tc>
          <w:tcPr>
            <w:tcW w:w="1134" w:type="dxa"/>
            <w:tcBorders>
              <w:bottom w:val="single" w:sz="4" w:space="0" w:color="000000"/>
            </w:tcBorders>
            <w:vAlign w:val="center"/>
          </w:tcPr>
          <w:p w:rsidR="00D7220B" w:rsidRPr="00D7220B" w:rsidRDefault="00D7220B" w:rsidP="00D7220B">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w:t>
            </w:r>
          </w:p>
          <w:p w:rsidR="00D7220B" w:rsidRPr="00D7220B" w:rsidRDefault="00D7220B" w:rsidP="00D7220B">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负责人</w:t>
            </w:r>
          </w:p>
        </w:tc>
        <w:tc>
          <w:tcPr>
            <w:tcW w:w="1276" w:type="dxa"/>
            <w:tcBorders>
              <w:bottom w:val="single" w:sz="4" w:space="0" w:color="000000"/>
            </w:tcBorders>
            <w:vAlign w:val="center"/>
          </w:tcPr>
          <w:p w:rsidR="00D7220B" w:rsidRPr="00D7220B" w:rsidRDefault="00D7220B" w:rsidP="00D7220B">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奖项级别</w:t>
            </w:r>
          </w:p>
        </w:tc>
      </w:tr>
      <w:tr w:rsidR="00D7220B" w:rsidRPr="00C47D7B" w:rsidTr="00072FDF">
        <w:trPr>
          <w:trHeight w:hRule="exact" w:val="709"/>
        </w:trPr>
        <w:tc>
          <w:tcPr>
            <w:tcW w:w="704"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sz w:val="21"/>
                <w:szCs w:val="21"/>
              </w:rPr>
              <w:t>1</w:t>
            </w:r>
          </w:p>
        </w:tc>
        <w:tc>
          <w:tcPr>
            <w:tcW w:w="3827"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“简测”--快速取样装置和检测助剂</w:t>
            </w:r>
          </w:p>
        </w:tc>
        <w:tc>
          <w:tcPr>
            <w:tcW w:w="1276"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刘鹏</w:t>
            </w:r>
          </w:p>
        </w:tc>
        <w:tc>
          <w:tcPr>
            <w:tcW w:w="1276" w:type="dxa"/>
            <w:shd w:val="clear" w:color="auto" w:fill="C5E0B3" w:themeFill="accent6" w:themeFillTint="66"/>
            <w:vAlign w:val="center"/>
          </w:tcPr>
          <w:p w:rsidR="00D7220B" w:rsidRDefault="00D7220B" w:rsidP="00D7220B">
            <w:pPr>
              <w:jc w:val="center"/>
              <w:rPr>
                <w:rFonts w:ascii="Times New Roman" w:hAnsi="Times New Roman"/>
                <w:color w:val="000000"/>
                <w:sz w:val="21"/>
                <w:szCs w:val="21"/>
              </w:rPr>
            </w:pPr>
            <w:r w:rsidRPr="00D7220B">
              <w:rPr>
                <w:rFonts w:ascii="Times New Roman" w:hAnsi="Times New Roman"/>
                <w:color w:val="000000"/>
                <w:sz w:val="21"/>
                <w:szCs w:val="21"/>
              </w:rPr>
              <w:t>晋级</w:t>
            </w:r>
          </w:p>
          <w:p w:rsidR="00D7220B" w:rsidRPr="00D7220B" w:rsidRDefault="00D7220B" w:rsidP="00D7220B">
            <w:pPr>
              <w:jc w:val="center"/>
              <w:rPr>
                <w:rFonts w:ascii="Times New Roman" w:hAnsi="Times New Roman"/>
                <w:color w:val="000000"/>
                <w:sz w:val="21"/>
                <w:szCs w:val="21"/>
              </w:rPr>
            </w:pPr>
            <w:r>
              <w:rPr>
                <w:rFonts w:ascii="Times New Roman" w:hAnsi="Times New Roman"/>
                <w:color w:val="000000"/>
                <w:sz w:val="21"/>
                <w:szCs w:val="21"/>
              </w:rPr>
              <w:t>上海</w:t>
            </w:r>
            <w:r w:rsidRPr="00D7220B">
              <w:rPr>
                <w:rFonts w:ascii="Times New Roman" w:hAnsi="Times New Roman"/>
                <w:color w:val="000000"/>
                <w:sz w:val="21"/>
                <w:szCs w:val="21"/>
              </w:rPr>
              <w:t>市决赛</w:t>
            </w:r>
          </w:p>
        </w:tc>
      </w:tr>
      <w:tr w:rsidR="00D7220B" w:rsidRPr="00C47D7B" w:rsidTr="00072FDF">
        <w:trPr>
          <w:trHeight w:hRule="exact" w:val="709"/>
        </w:trPr>
        <w:tc>
          <w:tcPr>
            <w:tcW w:w="704"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sz w:val="21"/>
                <w:szCs w:val="21"/>
              </w:rPr>
              <w:t>2</w:t>
            </w:r>
          </w:p>
        </w:tc>
        <w:tc>
          <w:tcPr>
            <w:tcW w:w="3827"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汩松医疗--内镜用三瓣式可脱落夹持装置</w:t>
            </w:r>
          </w:p>
        </w:tc>
        <w:tc>
          <w:tcPr>
            <w:tcW w:w="1276"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石天琦</w:t>
            </w:r>
          </w:p>
        </w:tc>
        <w:tc>
          <w:tcPr>
            <w:tcW w:w="1276" w:type="dxa"/>
            <w:shd w:val="clear" w:color="auto" w:fill="C5E0B3" w:themeFill="accent6" w:themeFillTint="66"/>
            <w:vAlign w:val="center"/>
          </w:tcPr>
          <w:p w:rsidR="00D7220B" w:rsidRDefault="00D7220B" w:rsidP="00D7220B">
            <w:pPr>
              <w:jc w:val="center"/>
              <w:rPr>
                <w:rFonts w:ascii="Times New Roman" w:hAnsi="Times New Roman"/>
                <w:color w:val="000000"/>
                <w:sz w:val="21"/>
                <w:szCs w:val="21"/>
              </w:rPr>
            </w:pPr>
            <w:r w:rsidRPr="00D7220B">
              <w:rPr>
                <w:rFonts w:ascii="Times New Roman" w:hAnsi="Times New Roman"/>
                <w:color w:val="000000"/>
                <w:sz w:val="21"/>
                <w:szCs w:val="21"/>
              </w:rPr>
              <w:t>晋级</w:t>
            </w:r>
          </w:p>
          <w:p w:rsidR="00D7220B" w:rsidRDefault="00D7220B" w:rsidP="00D7220B">
            <w:pPr>
              <w:jc w:val="center"/>
              <w:rPr>
                <w:rFonts w:ascii="Times New Roman" w:hAnsi="Times New Roman"/>
                <w:color w:val="000000"/>
                <w:szCs w:val="21"/>
              </w:rPr>
            </w:pPr>
            <w:r>
              <w:rPr>
                <w:rFonts w:ascii="Times New Roman" w:hAnsi="Times New Roman"/>
                <w:color w:val="000000"/>
                <w:sz w:val="21"/>
                <w:szCs w:val="21"/>
              </w:rPr>
              <w:t>上海</w:t>
            </w:r>
            <w:r w:rsidRPr="00D7220B">
              <w:rPr>
                <w:rFonts w:ascii="Times New Roman" w:hAnsi="Times New Roman"/>
                <w:color w:val="000000"/>
                <w:sz w:val="21"/>
                <w:szCs w:val="21"/>
              </w:rPr>
              <w:t>市决赛</w:t>
            </w:r>
          </w:p>
        </w:tc>
      </w:tr>
      <w:tr w:rsidR="00D7220B" w:rsidRPr="00C47D7B" w:rsidTr="00072FDF">
        <w:trPr>
          <w:trHeight w:hRule="exact" w:val="709"/>
        </w:trPr>
        <w:tc>
          <w:tcPr>
            <w:tcW w:w="704"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sz w:val="21"/>
                <w:szCs w:val="21"/>
              </w:rPr>
              <w:t>3</w:t>
            </w:r>
          </w:p>
        </w:tc>
        <w:tc>
          <w:tcPr>
            <w:tcW w:w="3827"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醒狮行动--助力青少年扶志赋能的定制化公益服务</w:t>
            </w:r>
          </w:p>
        </w:tc>
        <w:tc>
          <w:tcPr>
            <w:tcW w:w="1276" w:type="dxa"/>
            <w:shd w:val="clear" w:color="auto" w:fill="C5E0B3" w:themeFill="accent6" w:themeFillTint="66"/>
            <w:vAlign w:val="center"/>
          </w:tcPr>
          <w:p w:rsidR="00D7220B" w:rsidRDefault="00D7220B" w:rsidP="00D7220B">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shd w:val="clear" w:color="auto" w:fill="C5E0B3" w:themeFill="accent6" w:themeFillTint="66"/>
            <w:vAlign w:val="center"/>
          </w:tcPr>
          <w:p w:rsidR="00D7220B" w:rsidRDefault="00D7220B" w:rsidP="00D7220B">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张洺硕</w:t>
            </w:r>
          </w:p>
        </w:tc>
        <w:tc>
          <w:tcPr>
            <w:tcW w:w="1276" w:type="dxa"/>
            <w:shd w:val="clear" w:color="auto" w:fill="C5E0B3" w:themeFill="accent6" w:themeFillTint="66"/>
            <w:vAlign w:val="center"/>
          </w:tcPr>
          <w:p w:rsidR="00D7220B" w:rsidRDefault="00D7220B" w:rsidP="00D7220B">
            <w:pPr>
              <w:jc w:val="center"/>
              <w:rPr>
                <w:rFonts w:ascii="Times New Roman" w:hAnsi="Times New Roman"/>
                <w:color w:val="000000"/>
                <w:sz w:val="21"/>
                <w:szCs w:val="21"/>
              </w:rPr>
            </w:pPr>
            <w:r w:rsidRPr="00D7220B">
              <w:rPr>
                <w:rFonts w:ascii="Times New Roman" w:hAnsi="Times New Roman"/>
                <w:color w:val="000000"/>
                <w:sz w:val="21"/>
                <w:szCs w:val="21"/>
              </w:rPr>
              <w:t>晋级</w:t>
            </w:r>
          </w:p>
          <w:p w:rsidR="00D7220B" w:rsidRDefault="00D7220B" w:rsidP="00D7220B">
            <w:pPr>
              <w:jc w:val="center"/>
              <w:rPr>
                <w:rFonts w:ascii="Times New Roman" w:hAnsi="Times New Roman"/>
                <w:color w:val="000000"/>
                <w:szCs w:val="21"/>
              </w:rPr>
            </w:pPr>
            <w:r>
              <w:rPr>
                <w:rFonts w:ascii="Times New Roman" w:hAnsi="Times New Roman"/>
                <w:color w:val="000000"/>
                <w:sz w:val="21"/>
                <w:szCs w:val="21"/>
              </w:rPr>
              <w:t>上海</w:t>
            </w:r>
            <w:r w:rsidRPr="00D7220B">
              <w:rPr>
                <w:rFonts w:ascii="Times New Roman" w:hAnsi="Times New Roman"/>
                <w:color w:val="000000"/>
                <w:sz w:val="21"/>
                <w:szCs w:val="21"/>
              </w:rPr>
              <w:t>市决赛</w:t>
            </w:r>
          </w:p>
        </w:tc>
      </w:tr>
      <w:tr w:rsidR="005C3078" w:rsidRPr="00C47D7B" w:rsidTr="005C3078">
        <w:trPr>
          <w:trHeight w:hRule="exact" w:val="709"/>
        </w:trPr>
        <w:tc>
          <w:tcPr>
            <w:tcW w:w="704" w:type="dxa"/>
            <w:shd w:val="clear" w:color="auto" w:fill="F7CAAC" w:themeFill="accent2" w:themeFillTint="66"/>
            <w:vAlign w:val="center"/>
          </w:tcPr>
          <w:p w:rsidR="005C3078" w:rsidRDefault="005C3078" w:rsidP="005C3078">
            <w:pPr>
              <w:jc w:val="center"/>
              <w:rPr>
                <w:rFonts w:ascii="Times New Roman" w:hAnsi="Times New Roman"/>
                <w:szCs w:val="21"/>
              </w:rPr>
            </w:pPr>
            <w:r>
              <w:rPr>
                <w:rFonts w:ascii="Times New Roman" w:hAnsi="Times New Roman"/>
                <w:sz w:val="21"/>
                <w:szCs w:val="21"/>
              </w:rPr>
              <w:t>4</w:t>
            </w:r>
          </w:p>
        </w:tc>
        <w:tc>
          <w:tcPr>
            <w:tcW w:w="3827" w:type="dxa"/>
            <w:shd w:val="clear" w:color="auto" w:fill="F7CAAC" w:themeFill="accent2" w:themeFillTint="66"/>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220kV及以下超高压电缆用超光滑半导电屏蔽材料国产化</w:t>
            </w:r>
          </w:p>
        </w:tc>
        <w:tc>
          <w:tcPr>
            <w:tcW w:w="1276" w:type="dxa"/>
            <w:shd w:val="clear" w:color="auto" w:fill="F7CAAC" w:themeFill="accent2" w:themeFillTint="66"/>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7CAAC" w:themeFill="accent2" w:themeFillTint="66"/>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杨俊</w:t>
            </w:r>
          </w:p>
        </w:tc>
        <w:tc>
          <w:tcPr>
            <w:tcW w:w="1276" w:type="dxa"/>
            <w:shd w:val="clear" w:color="auto" w:fill="F7CAAC" w:themeFill="accent2" w:themeFillTint="66"/>
            <w:vAlign w:val="center"/>
          </w:tcPr>
          <w:p w:rsidR="005C3078" w:rsidRPr="005C3078" w:rsidRDefault="005C3078" w:rsidP="005C3078">
            <w:pPr>
              <w:jc w:val="center"/>
              <w:rPr>
                <w:rFonts w:ascii="Times New Roman" w:hAnsi="Times New Roman"/>
                <w:color w:val="000000"/>
                <w:sz w:val="21"/>
                <w:szCs w:val="21"/>
              </w:rPr>
            </w:pPr>
            <w:r w:rsidRPr="005C3078">
              <w:rPr>
                <w:rFonts w:ascii="Times New Roman" w:hAnsi="Times New Roman"/>
                <w:color w:val="000000"/>
                <w:sz w:val="21"/>
                <w:szCs w:val="21"/>
              </w:rPr>
              <w:t>上海市银奖</w:t>
            </w:r>
          </w:p>
        </w:tc>
        <w:bookmarkStart w:id="0" w:name="_GoBack"/>
        <w:bookmarkEnd w:id="0"/>
      </w:tr>
      <w:tr w:rsidR="005C3078" w:rsidRPr="00C47D7B" w:rsidTr="005C3078">
        <w:trPr>
          <w:trHeight w:hRule="exact" w:val="709"/>
        </w:trPr>
        <w:tc>
          <w:tcPr>
            <w:tcW w:w="704" w:type="dxa"/>
            <w:shd w:val="clear" w:color="auto" w:fill="F7CAAC" w:themeFill="accent2" w:themeFillTint="66"/>
            <w:vAlign w:val="center"/>
          </w:tcPr>
          <w:p w:rsidR="005C3078" w:rsidRDefault="005C3078" w:rsidP="005C3078">
            <w:pPr>
              <w:jc w:val="center"/>
              <w:rPr>
                <w:rFonts w:ascii="Times New Roman" w:hAnsi="Times New Roman"/>
                <w:szCs w:val="21"/>
              </w:rPr>
            </w:pPr>
            <w:r>
              <w:rPr>
                <w:rFonts w:ascii="Times New Roman" w:hAnsi="Times New Roman"/>
                <w:sz w:val="21"/>
                <w:szCs w:val="21"/>
              </w:rPr>
              <w:t>5</w:t>
            </w:r>
          </w:p>
        </w:tc>
        <w:tc>
          <w:tcPr>
            <w:tcW w:w="3827" w:type="dxa"/>
            <w:shd w:val="clear" w:color="auto" w:fill="F7CAAC" w:themeFill="accent2" w:themeFillTint="66"/>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原油采购决策综合解决方案</w:t>
            </w:r>
          </w:p>
        </w:tc>
        <w:tc>
          <w:tcPr>
            <w:tcW w:w="1276" w:type="dxa"/>
            <w:shd w:val="clear" w:color="auto" w:fill="F7CAAC" w:themeFill="accent2" w:themeFillTint="66"/>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7CAAC" w:themeFill="accent2" w:themeFillTint="66"/>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李天越</w:t>
            </w:r>
          </w:p>
        </w:tc>
        <w:tc>
          <w:tcPr>
            <w:tcW w:w="1276" w:type="dxa"/>
            <w:shd w:val="clear" w:color="auto" w:fill="F7CAAC" w:themeFill="accent2" w:themeFillTint="66"/>
            <w:vAlign w:val="center"/>
          </w:tcPr>
          <w:p w:rsidR="005C3078" w:rsidRPr="005C3078" w:rsidRDefault="005C3078" w:rsidP="005C3078">
            <w:pPr>
              <w:jc w:val="center"/>
              <w:rPr>
                <w:rFonts w:ascii="Times New Roman" w:hAnsi="Times New Roman"/>
                <w:color w:val="000000"/>
                <w:sz w:val="21"/>
                <w:szCs w:val="21"/>
              </w:rPr>
            </w:pPr>
            <w:r w:rsidRPr="005C3078">
              <w:rPr>
                <w:rFonts w:ascii="Times New Roman" w:hAnsi="Times New Roman"/>
                <w:color w:val="000000"/>
                <w:sz w:val="21"/>
                <w:szCs w:val="21"/>
              </w:rPr>
              <w:t>上海市银奖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6</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享玩SharePlay--基于用户信用大数据和万物互联新技术的智能共享解决方案</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左子麒</w:t>
            </w:r>
          </w:p>
        </w:tc>
        <w:tc>
          <w:tcPr>
            <w:tcW w:w="1276" w:type="dxa"/>
            <w:shd w:val="clear" w:color="auto" w:fill="FFF2CC" w:themeFill="accent4" w:themeFillTint="33"/>
            <w:vAlign w:val="center"/>
          </w:tcPr>
          <w:p w:rsidR="005C3078" w:rsidRDefault="005C3078" w:rsidP="005C3078">
            <w:pPr>
              <w:jc w:val="center"/>
              <w:rPr>
                <w:rFonts w:ascii="Times New Roman" w:hAnsi="Times New Roman" w:hint="eastAsia"/>
                <w:color w:val="000000"/>
                <w:szCs w:val="21"/>
              </w:rPr>
            </w:pPr>
            <w:r w:rsidRPr="005C3078">
              <w:rPr>
                <w:rFonts w:ascii="Times New Roman" w:hAnsi="Times New Roman"/>
                <w:color w:val="000000"/>
                <w:sz w:val="21"/>
                <w:szCs w:val="21"/>
              </w:rPr>
              <w:t>上海市</w:t>
            </w:r>
            <w:r>
              <w:rPr>
                <w:rFonts w:ascii="Times New Roman" w:hAnsi="Times New Roman"/>
                <w:color w:val="000000"/>
                <w:sz w:val="21"/>
                <w:szCs w:val="21"/>
              </w:rPr>
              <w:t>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7</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管网全生命周期安全监测与管理解决方案供应商</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廖作雨</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8</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“趣享吃”花生葵瓜子零食剥壳机</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张星语</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9</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e-spider--中国高层外墙清洁产品及服务领导者</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武雪珂</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10</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新型光纤传导柔性膜在户外广告等领域的应用</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李晨辉</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11</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上海I.L.T医药科技有限公司</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周必健</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sz w:val="21"/>
                <w:szCs w:val="21"/>
              </w:rPr>
              <w:t>12</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生物质谱技术研发与产业化</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徐雪峰</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13</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工业瓦楞箱远程柔性打样服务</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胡鹏</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14</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小喵站点续航系统</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楼振罡</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15</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设计立县：基于福建松溪的设计扶贫实践与模式更新</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张轶然</w:t>
            </w:r>
          </w:p>
        </w:tc>
        <w:tc>
          <w:tcPr>
            <w:tcW w:w="1276" w:type="dxa"/>
            <w:shd w:val="clear" w:color="auto" w:fill="FFF2CC" w:themeFill="accent4" w:themeFillTint="33"/>
            <w:vAlign w:val="center"/>
          </w:tcPr>
          <w:p w:rsidR="005C3078" w:rsidRDefault="005C3078" w:rsidP="005C3078">
            <w:pPr>
              <w:jc w:val="center"/>
            </w:pPr>
            <w:r w:rsidRPr="00B51D7A">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16</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基于精准医疗技术的精准扶贫</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付志博</w:t>
            </w:r>
          </w:p>
        </w:tc>
        <w:tc>
          <w:tcPr>
            <w:tcW w:w="1276" w:type="dxa"/>
            <w:shd w:val="clear" w:color="auto" w:fill="FFF2CC" w:themeFill="accent4" w:themeFillTint="33"/>
            <w:vAlign w:val="center"/>
          </w:tcPr>
          <w:p w:rsidR="005C3078" w:rsidRDefault="005C3078" w:rsidP="005C3078">
            <w:pPr>
              <w:jc w:val="center"/>
            </w:pPr>
            <w:r w:rsidRPr="004F04FB">
              <w:rPr>
                <w:rFonts w:ascii="Times New Roman" w:hAnsi="Times New Roman"/>
                <w:color w:val="000000"/>
                <w:sz w:val="21"/>
                <w:szCs w:val="21"/>
              </w:rPr>
              <w:t>上海市铜奖</w:t>
            </w:r>
          </w:p>
        </w:tc>
      </w:tr>
      <w:tr w:rsidR="005C3078" w:rsidRPr="00C47D7B" w:rsidTr="005C3078">
        <w:trPr>
          <w:trHeight w:hRule="exact" w:val="709"/>
        </w:trPr>
        <w:tc>
          <w:tcPr>
            <w:tcW w:w="704"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17</w:t>
            </w:r>
          </w:p>
        </w:tc>
        <w:tc>
          <w:tcPr>
            <w:tcW w:w="3827"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山水寻甸农业电商平台</w:t>
            </w:r>
          </w:p>
        </w:tc>
        <w:tc>
          <w:tcPr>
            <w:tcW w:w="1276" w:type="dxa"/>
            <w:shd w:val="clear" w:color="auto" w:fill="FFF2CC" w:themeFill="accent4" w:themeFillTint="33"/>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w:t>
            </w:r>
          </w:p>
        </w:tc>
        <w:tc>
          <w:tcPr>
            <w:tcW w:w="1134" w:type="dxa"/>
            <w:shd w:val="clear" w:color="auto" w:fill="FFF2CC" w:themeFill="accent4" w:themeFillTint="33"/>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叶芊</w:t>
            </w:r>
          </w:p>
        </w:tc>
        <w:tc>
          <w:tcPr>
            <w:tcW w:w="1276" w:type="dxa"/>
            <w:shd w:val="clear" w:color="auto" w:fill="FFF2CC" w:themeFill="accent4" w:themeFillTint="33"/>
            <w:vAlign w:val="center"/>
          </w:tcPr>
          <w:p w:rsidR="005C3078" w:rsidRDefault="005C3078" w:rsidP="005C3078">
            <w:pPr>
              <w:jc w:val="center"/>
            </w:pPr>
            <w:r w:rsidRPr="004F04FB">
              <w:rPr>
                <w:rFonts w:ascii="Times New Roman" w:hAnsi="Times New Roman"/>
                <w:color w:val="000000"/>
                <w:sz w:val="21"/>
                <w:szCs w:val="21"/>
              </w:rPr>
              <w:t>上海市铜奖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18</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享浴 Easy Bath 智能洗澡机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陈德芳</w:t>
            </w:r>
          </w:p>
        </w:tc>
        <w:tc>
          <w:tcPr>
            <w:tcW w:w="1276" w:type="dxa"/>
            <w:vAlign w:val="center"/>
          </w:tcPr>
          <w:p w:rsidR="005C3078" w:rsidRDefault="005C3078" w:rsidP="005C3078">
            <w:pPr>
              <w:jc w:val="center"/>
              <w:rPr>
                <w:rFonts w:ascii="Times New Roman" w:hAnsi="Times New Roman"/>
                <w:color w:val="000000"/>
                <w:szCs w:val="21"/>
              </w:rPr>
            </w:pPr>
            <w:r>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19</w:t>
            </w:r>
          </w:p>
        </w:tc>
        <w:tc>
          <w:tcPr>
            <w:tcW w:w="3827" w:type="dxa"/>
            <w:vAlign w:val="center"/>
          </w:tcPr>
          <w:p w:rsidR="005C3078" w:rsidRDefault="005C3078" w:rsidP="005C3078">
            <w:pPr>
              <w:widowControl/>
              <w:jc w:val="center"/>
              <w:textAlignment w:val="center"/>
              <w:rPr>
                <w:rFonts w:ascii="Times New Roman" w:hAnsi="Times New Roman"/>
                <w:szCs w:val="21"/>
              </w:rPr>
            </w:pPr>
            <w:r>
              <w:rPr>
                <w:rFonts w:ascii="宋体" w:hAnsi="宋体" w:cs="宋体" w:hint="eastAsia"/>
                <w:color w:val="000000"/>
                <w:sz w:val="22"/>
                <w:szCs w:val="22"/>
                <w:lang w:bidi="ar"/>
              </w:rPr>
              <w:t>炼油废水装置化预处理技术开发及应用</w:t>
            </w:r>
          </w:p>
        </w:tc>
        <w:tc>
          <w:tcPr>
            <w:tcW w:w="1276" w:type="dxa"/>
            <w:vAlign w:val="center"/>
          </w:tcPr>
          <w:p w:rsidR="005C3078" w:rsidRDefault="005C3078" w:rsidP="005C3078">
            <w:pPr>
              <w:jc w:val="center"/>
              <w:rPr>
                <w:rFonts w:ascii="Times New Roman" w:hAnsi="Times New Roman"/>
                <w:color w:val="000000"/>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孙玉萧</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20</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P.O.S智能康复医疗先行者</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szCs w:val="21"/>
              </w:rPr>
            </w:pPr>
            <w:r>
              <w:rPr>
                <w:rFonts w:ascii="宋体" w:hAnsi="宋体" w:cs="宋体" w:hint="eastAsia"/>
                <w:color w:val="000000"/>
                <w:sz w:val="22"/>
                <w:szCs w:val="22"/>
                <w:lang w:bidi="ar"/>
              </w:rPr>
              <w:t>叶曈曈</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21</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虚拟现实技术在环境工程教育、培训领域的商业化应用</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贾磊</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22</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朋友没有圈</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黄静</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23</w:t>
            </w:r>
          </w:p>
        </w:tc>
        <w:tc>
          <w:tcPr>
            <w:tcW w:w="3827" w:type="dxa"/>
            <w:vAlign w:val="center"/>
          </w:tcPr>
          <w:p w:rsidR="005C3078" w:rsidRDefault="005C3078" w:rsidP="005C3078">
            <w:pPr>
              <w:widowControl/>
              <w:jc w:val="center"/>
              <w:textAlignment w:val="center"/>
              <w:rPr>
                <w:rFonts w:ascii="Times New Roman" w:hAnsi="Times New Roman"/>
                <w:szCs w:val="21"/>
              </w:rPr>
            </w:pPr>
            <w:r>
              <w:rPr>
                <w:rFonts w:ascii="宋体" w:hAnsi="宋体" w:cs="宋体" w:hint="eastAsia"/>
                <w:color w:val="000000"/>
                <w:sz w:val="22"/>
                <w:szCs w:val="22"/>
                <w:lang w:bidi="ar"/>
              </w:rPr>
              <w:t>基于卷面识别的智能化题库生成的APP设计及推广</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szCs w:val="21"/>
              </w:rPr>
            </w:pPr>
            <w:r>
              <w:rPr>
                <w:rFonts w:ascii="宋体" w:hAnsi="宋体" w:cs="宋体" w:hint="eastAsia"/>
                <w:color w:val="000000"/>
                <w:sz w:val="22"/>
                <w:szCs w:val="22"/>
                <w:lang w:bidi="ar"/>
              </w:rPr>
              <w:t>曹嘉玲</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24</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律途：自助式法律服务平台</w:t>
            </w:r>
          </w:p>
        </w:tc>
        <w:tc>
          <w:tcPr>
            <w:tcW w:w="1276" w:type="dxa"/>
            <w:vAlign w:val="center"/>
          </w:tcPr>
          <w:p w:rsidR="005C3078" w:rsidRDefault="005C3078" w:rsidP="005C3078">
            <w:pPr>
              <w:jc w:val="center"/>
              <w:rPr>
                <w:rFonts w:ascii="Times New Roman" w:hAnsi="Times New Roman"/>
                <w:color w:val="000000"/>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陈亮</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25</w:t>
            </w:r>
          </w:p>
        </w:tc>
        <w:tc>
          <w:tcPr>
            <w:tcW w:w="3827" w:type="dxa"/>
            <w:vAlign w:val="center"/>
          </w:tcPr>
          <w:p w:rsidR="005C3078" w:rsidRDefault="005C3078" w:rsidP="005C3078">
            <w:pPr>
              <w:widowControl/>
              <w:jc w:val="center"/>
              <w:textAlignment w:val="center"/>
              <w:rPr>
                <w:rFonts w:ascii="Times New Roman" w:hAnsi="Times New Roman"/>
                <w:color w:val="000000"/>
                <w:szCs w:val="21"/>
              </w:rPr>
            </w:pPr>
            <w:r>
              <w:rPr>
                <w:rFonts w:ascii="宋体" w:hAnsi="宋体" w:cs="宋体" w:hint="eastAsia"/>
                <w:color w:val="000000"/>
                <w:sz w:val="22"/>
                <w:szCs w:val="22"/>
                <w:lang w:bidi="ar"/>
              </w:rPr>
              <w:t>“智慧+”赋能未来筑梦计划</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Times New Roman" w:hAnsi="Times New Roman"/>
                <w:szCs w:val="21"/>
              </w:rPr>
            </w:pPr>
            <w:r>
              <w:rPr>
                <w:rFonts w:ascii="宋体" w:hAnsi="宋体" w:cs="宋体" w:hint="eastAsia"/>
                <w:color w:val="000000"/>
                <w:sz w:val="22"/>
                <w:szCs w:val="22"/>
                <w:lang w:bidi="ar"/>
              </w:rPr>
              <w:t>李潘</w:t>
            </w:r>
          </w:p>
        </w:tc>
        <w:tc>
          <w:tcPr>
            <w:tcW w:w="1276" w:type="dxa"/>
            <w:vAlign w:val="center"/>
          </w:tcPr>
          <w:p w:rsidR="005C3078" w:rsidRDefault="005C3078" w:rsidP="005C3078">
            <w:pPr>
              <w:jc w:val="center"/>
            </w:pPr>
            <w:r w:rsidRPr="00C6662E">
              <w:rPr>
                <w:rFonts w:ascii="Times New Roman" w:hAnsi="Times New Roman" w:hint="eastAsia"/>
                <w:color w:val="000000"/>
                <w:sz w:val="21"/>
                <w:szCs w:val="21"/>
              </w:rPr>
              <w:t>校级一等奖</w:t>
            </w:r>
          </w:p>
        </w:tc>
      </w:tr>
      <w:tr w:rsidR="005C3078" w:rsidRPr="00C47D7B" w:rsidTr="00CF6268">
        <w:trPr>
          <w:trHeight w:hRule="exact" w:val="709"/>
        </w:trPr>
        <w:tc>
          <w:tcPr>
            <w:tcW w:w="8217" w:type="dxa"/>
            <w:gridSpan w:val="5"/>
            <w:tcBorders>
              <w:bottom w:val="single" w:sz="4" w:space="0" w:color="000000"/>
            </w:tcBorders>
            <w:shd w:val="clear" w:color="auto" w:fill="9CC2E5" w:themeFill="accent1" w:themeFillTint="99"/>
            <w:vAlign w:val="center"/>
          </w:tcPr>
          <w:p w:rsidR="005C3078" w:rsidRPr="00D7220B" w:rsidRDefault="005C3078" w:rsidP="005C3078">
            <w:pPr>
              <w:jc w:val="center"/>
              <w:rPr>
                <w:rFonts w:ascii="Times New Roman" w:eastAsiaTheme="minorEastAsia" w:hAnsi="Times New Roman"/>
                <w:b/>
                <w:bCs/>
                <w:color w:val="000000"/>
                <w:sz w:val="24"/>
                <w:szCs w:val="24"/>
              </w:rPr>
            </w:pPr>
            <w:r>
              <w:rPr>
                <w:rFonts w:ascii="Times New Roman" w:eastAsiaTheme="minorEastAsia" w:hAnsi="Times New Roman"/>
                <w:b/>
                <w:bCs/>
                <w:color w:val="000000"/>
                <w:sz w:val="24"/>
                <w:szCs w:val="24"/>
              </w:rPr>
              <w:t>校级二等奖</w:t>
            </w:r>
            <w:r w:rsidRPr="00D7220B">
              <w:rPr>
                <w:rFonts w:ascii="Times New Roman" w:eastAsiaTheme="minorEastAsia" w:hAnsi="Times New Roman"/>
                <w:b/>
                <w:bCs/>
                <w:color w:val="000000"/>
                <w:sz w:val="24"/>
                <w:szCs w:val="24"/>
              </w:rPr>
              <w:t>获奖项目</w:t>
            </w:r>
          </w:p>
        </w:tc>
      </w:tr>
      <w:tr w:rsidR="005C3078" w:rsidRPr="00C47D7B" w:rsidTr="00D7220B">
        <w:trPr>
          <w:trHeight w:hRule="exact" w:val="709"/>
        </w:trPr>
        <w:tc>
          <w:tcPr>
            <w:tcW w:w="704" w:type="dxa"/>
            <w:tcBorders>
              <w:bottom w:val="single" w:sz="4" w:space="0" w:color="000000"/>
            </w:tcBorders>
            <w:vAlign w:val="center"/>
          </w:tcPr>
          <w:p w:rsidR="005C3078" w:rsidRPr="00D7220B" w:rsidRDefault="005C3078" w:rsidP="005C3078">
            <w:pPr>
              <w:widowControl/>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序号</w:t>
            </w:r>
          </w:p>
        </w:tc>
        <w:tc>
          <w:tcPr>
            <w:tcW w:w="3827"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项目名称</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赛道</w:t>
            </w:r>
          </w:p>
        </w:tc>
        <w:tc>
          <w:tcPr>
            <w:tcW w:w="1134"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w:t>
            </w:r>
          </w:p>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负责人</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奖项级别</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1</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视障人士出行便携式辅具</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高天维</w:t>
            </w:r>
          </w:p>
        </w:tc>
        <w:tc>
          <w:tcPr>
            <w:tcW w:w="1276" w:type="dxa"/>
            <w:shd w:val="clear" w:color="auto" w:fill="FFFFFF" w:themeFill="background1"/>
            <w:vAlign w:val="center"/>
          </w:tcPr>
          <w:p w:rsidR="005C3078" w:rsidRDefault="005C3078" w:rsidP="005C3078">
            <w:pPr>
              <w:jc w:val="center"/>
              <w:rPr>
                <w:rFonts w:ascii="Times New Roman" w:hAnsi="Times New Roman"/>
                <w:color w:val="000000"/>
                <w:szCs w:val="21"/>
              </w:rPr>
            </w:pPr>
            <w:r>
              <w:rPr>
                <w:rFonts w:ascii="Times New Roman" w:hAnsi="Times New Roman" w:hint="eastAsia"/>
                <w:color w:val="000000"/>
                <w:sz w:val="21"/>
                <w:szCs w:val="21"/>
              </w:rPr>
              <w:t>校级二等奖</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2</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3D Meshanism——机械仿真辅助教学平台</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谭仲夏</w:t>
            </w:r>
          </w:p>
        </w:tc>
        <w:tc>
          <w:tcPr>
            <w:tcW w:w="1276" w:type="dxa"/>
            <w:shd w:val="clear" w:color="auto" w:fill="FFFFFF" w:themeFill="background1"/>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3</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智慧型药学实验室的建设探索</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袁施怡</w:t>
            </w:r>
          </w:p>
        </w:tc>
        <w:tc>
          <w:tcPr>
            <w:tcW w:w="1276" w:type="dxa"/>
            <w:shd w:val="clear" w:color="auto" w:fill="FFFFFF" w:themeFill="background1"/>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4</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从电子垃圾中回收贵金属的环境友好技术</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赵可嘉</w:t>
            </w:r>
          </w:p>
        </w:tc>
        <w:tc>
          <w:tcPr>
            <w:tcW w:w="1276" w:type="dxa"/>
            <w:shd w:val="clear" w:color="auto" w:fill="FFFFFF" w:themeFill="background1"/>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5</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基于机器学习与物理场诱导开发药物新晶型</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张艳红</w:t>
            </w:r>
          </w:p>
        </w:tc>
        <w:tc>
          <w:tcPr>
            <w:tcW w:w="1276" w:type="dxa"/>
            <w:shd w:val="clear" w:color="auto" w:fill="FFFFFF" w:themeFill="background1"/>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奇点量化金融综合服务平台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尹泓翔</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构建“重力”——运动社交服务平台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赵臻泓</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lastRenderedPageBreak/>
              <w:t>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T-hat牙膏多头盖商业计划</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王雨彤</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创新人才“智造工厂”</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李丹阳</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急先锋学院</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李庆川</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4577C6">
        <w:trPr>
          <w:trHeight w:hRule="exact" w:val="709"/>
        </w:trPr>
        <w:tc>
          <w:tcPr>
            <w:tcW w:w="704" w:type="dxa"/>
            <w:shd w:val="clear" w:color="auto" w:fill="auto"/>
            <w:vAlign w:val="center"/>
          </w:tcPr>
          <w:p w:rsidR="005C3078" w:rsidRPr="004577C6" w:rsidRDefault="005C3078" w:rsidP="005C3078">
            <w:pPr>
              <w:jc w:val="center"/>
              <w:rPr>
                <w:rFonts w:ascii="Times New Roman" w:hAnsi="Times New Roman"/>
                <w:szCs w:val="21"/>
              </w:rPr>
            </w:pPr>
            <w:r w:rsidRPr="004577C6">
              <w:rPr>
                <w:rFonts w:ascii="Times New Roman" w:hAnsi="Times New Roman"/>
                <w:sz w:val="21"/>
                <w:szCs w:val="21"/>
              </w:rPr>
              <w:t>11</w:t>
            </w:r>
          </w:p>
        </w:tc>
        <w:tc>
          <w:tcPr>
            <w:tcW w:w="3827" w:type="dxa"/>
            <w:shd w:val="clear" w:color="auto" w:fill="auto"/>
            <w:vAlign w:val="center"/>
          </w:tcPr>
          <w:p w:rsidR="005C3078" w:rsidRPr="004577C6" w:rsidRDefault="005C3078" w:rsidP="005C3078">
            <w:pPr>
              <w:widowControl/>
              <w:jc w:val="center"/>
              <w:textAlignment w:val="center"/>
              <w:rPr>
                <w:rFonts w:ascii="宋体" w:hAnsi="宋体" w:cs="宋体"/>
                <w:color w:val="000000"/>
                <w:sz w:val="22"/>
                <w:lang w:bidi="ar"/>
              </w:rPr>
            </w:pPr>
            <w:r w:rsidRPr="004577C6">
              <w:rPr>
                <w:rFonts w:ascii="宋体" w:hAnsi="宋体" w:cs="宋体" w:hint="eastAsia"/>
                <w:color w:val="404040"/>
                <w:sz w:val="22"/>
                <w:szCs w:val="22"/>
                <w:lang w:bidi="ar"/>
              </w:rPr>
              <w:t>家用智能垃圾筒</w:t>
            </w:r>
          </w:p>
        </w:tc>
        <w:tc>
          <w:tcPr>
            <w:tcW w:w="1276" w:type="dxa"/>
            <w:shd w:val="clear" w:color="auto" w:fill="auto"/>
            <w:vAlign w:val="center"/>
          </w:tcPr>
          <w:p w:rsidR="005C3078" w:rsidRPr="004577C6" w:rsidRDefault="005C3078" w:rsidP="005C3078">
            <w:pPr>
              <w:jc w:val="center"/>
              <w:rPr>
                <w:rFonts w:ascii="Times New Roman" w:hAnsi="Times New Roman"/>
                <w:szCs w:val="21"/>
              </w:rPr>
            </w:pPr>
            <w:r w:rsidRPr="004577C6">
              <w:rPr>
                <w:rFonts w:ascii="Times New Roman" w:hAnsi="Times New Roman" w:hint="eastAsia"/>
                <w:sz w:val="21"/>
                <w:szCs w:val="21"/>
              </w:rPr>
              <w:t>高教主赛道</w:t>
            </w:r>
          </w:p>
        </w:tc>
        <w:tc>
          <w:tcPr>
            <w:tcW w:w="1134" w:type="dxa"/>
            <w:shd w:val="clear" w:color="auto" w:fill="auto"/>
            <w:vAlign w:val="center"/>
          </w:tcPr>
          <w:p w:rsidR="005C3078" w:rsidRPr="004577C6" w:rsidRDefault="005C3078" w:rsidP="005C3078">
            <w:pPr>
              <w:widowControl/>
              <w:jc w:val="center"/>
              <w:textAlignment w:val="center"/>
              <w:rPr>
                <w:rFonts w:ascii="宋体" w:hAnsi="宋体" w:cs="宋体"/>
                <w:color w:val="000000"/>
                <w:sz w:val="22"/>
                <w:lang w:bidi="ar"/>
              </w:rPr>
            </w:pPr>
            <w:r w:rsidRPr="004577C6">
              <w:rPr>
                <w:rFonts w:ascii="宋体" w:hAnsi="宋体" w:cs="宋体" w:hint="eastAsia"/>
                <w:color w:val="404040"/>
                <w:sz w:val="22"/>
                <w:szCs w:val="22"/>
                <w:lang w:bidi="ar"/>
              </w:rPr>
              <w:t>郭兆阳</w:t>
            </w:r>
          </w:p>
        </w:tc>
        <w:tc>
          <w:tcPr>
            <w:tcW w:w="1276" w:type="dxa"/>
            <w:shd w:val="clear" w:color="auto" w:fill="auto"/>
            <w:vAlign w:val="center"/>
          </w:tcPr>
          <w:p w:rsidR="005C3078" w:rsidRPr="004577C6" w:rsidRDefault="005C3078" w:rsidP="005C3078">
            <w:pPr>
              <w:jc w:val="center"/>
            </w:pPr>
            <w:r w:rsidRPr="004577C6">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新型高效智能互联的室温甲醛有光无光耦合净化器的开发</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赵寿典</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数字陶瓷交易服务平台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庄承先</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互联网时代的智能绿色供水系统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蒋强强</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基于紫根水葫芦废弃植株资源化的吸附剂制备与应用</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史玉玲</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16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互联网+智能衣物防雨辅助装置</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唐子淇</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基于微信小程序的化学试剂智能管理系统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潘俊汝</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GARDEN爱老家园</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徐意菲</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19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Eggie独居女性生活管家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许惠婧</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LEMOS</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张帆</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美睡解压健康科技项目</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张梓璇</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22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Unfolder——一个基于路线规划的第三方平台的实现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米雪儿</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学吧To Learn</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孙炜钰</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千问万答在线校园服务系统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玄佳琳</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便携式显微光谱成像医疗检测系统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杨邵毅</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Fun文旅</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蒋蕾</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27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探头SEEKER</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周沐融</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爱尔德智慧养老服务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邹文静</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基于壳聚糖的干细胞培养支架材料的制备</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刘竞择</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基于大数据的药物靶标发现新方法及可视化平台开发</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冯紫燕</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重组微藻细胞工厂高效合成抗菌肽</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李晓菲</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固体酸负载离子液体催化及C4烷基化的协同催化过程研究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赵田</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上海CB科技有限公司</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龙周萍</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旋杯喷嘴式自动粉刷机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等线" w:eastAsia="等线" w:hAnsi="等线" w:cs="等线"/>
                <w:color w:val="000000"/>
                <w:sz w:val="22"/>
                <w:szCs w:val="22"/>
                <w:lang w:bidi="ar"/>
              </w:rPr>
              <w:t>王安迪</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微创骨修复医药材料责任有限公司</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金抒晗</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校园OTO文化地标热力数据可视化交互系统开发</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陈慧</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可见光照下的力致变色复合膜</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姚钰</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私人定制化妆品的开发</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侯轲明</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药物计算云平台暨实验室资源一体解决方案</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谭旭尉</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易实习Entern</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李倩</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虚拟之光-Virtual Light</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郝自强</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设计助力乡村振兴 ——云南寻甸乡村振兴</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赵华</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萤火公益教育计划</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李诗越</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市民下乡—新村民计划</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龙婷婷</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艺术课堂-乡村支教志愿服务平台建设</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王丹彤</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46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云程万里——网络创意营销赋能寻甸精准扶贫</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谢图雅</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互联网时代泉州南音的传承和发展</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庄子滢</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探究以“农、商、网”为核心的东西部特色小镇在生态文化产业链及商业辐射的相关性与独特性</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冯雯</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二十四节气香氛的调配及其文创设计</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倪好</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D7220B">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50</w:t>
            </w:r>
          </w:p>
        </w:tc>
        <w:tc>
          <w:tcPr>
            <w:tcW w:w="3827" w:type="dxa"/>
            <w:vAlign w:val="center"/>
          </w:tcPr>
          <w:p w:rsidR="005C3078" w:rsidRDefault="005C3078" w:rsidP="005C3078">
            <w:pPr>
              <w:widowControl/>
              <w:jc w:val="center"/>
              <w:textAlignment w:val="center"/>
              <w:rPr>
                <w:rFonts w:ascii="宋体" w:hAnsi="宋体" w:cs="宋体"/>
                <w:color w:val="404040"/>
                <w:sz w:val="22"/>
                <w:szCs w:val="22"/>
                <w:lang w:bidi="ar"/>
              </w:rPr>
            </w:pPr>
            <w:r>
              <w:rPr>
                <w:rFonts w:ascii="宋体" w:hAnsi="宋体" w:cs="宋体" w:hint="eastAsia"/>
                <w:color w:val="404040"/>
                <w:sz w:val="22"/>
                <w:szCs w:val="22"/>
                <w:lang w:bidi="ar"/>
              </w:rPr>
              <w:t>新知青行动：</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“新时代青年上山下乡”</w:t>
            </w:r>
          </w:p>
        </w:tc>
        <w:tc>
          <w:tcPr>
            <w:tcW w:w="1276" w:type="dxa"/>
          </w:tcPr>
          <w:p w:rsidR="005C3078" w:rsidRDefault="005C3078" w:rsidP="005C3078">
            <w:r w:rsidRPr="00ED3B0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404040"/>
                <w:sz w:val="22"/>
                <w:szCs w:val="22"/>
                <w:lang w:bidi="ar"/>
              </w:rPr>
              <w:t>游西</w:t>
            </w:r>
          </w:p>
        </w:tc>
        <w:tc>
          <w:tcPr>
            <w:tcW w:w="1276" w:type="dxa"/>
            <w:vAlign w:val="center"/>
          </w:tcPr>
          <w:p w:rsidR="005C3078" w:rsidRDefault="005C3078" w:rsidP="005C3078">
            <w:pPr>
              <w:jc w:val="center"/>
            </w:pPr>
            <w:r w:rsidRPr="00640409">
              <w:rPr>
                <w:rFonts w:ascii="Times New Roman" w:hAnsi="Times New Roman" w:hint="eastAsia"/>
                <w:color w:val="000000"/>
                <w:sz w:val="21"/>
                <w:szCs w:val="21"/>
              </w:rPr>
              <w:t>校级二等奖</w:t>
            </w:r>
          </w:p>
        </w:tc>
      </w:tr>
      <w:tr w:rsidR="005C3078" w:rsidRPr="00C47D7B" w:rsidTr="00CF6268">
        <w:trPr>
          <w:trHeight w:hRule="exact" w:val="709"/>
        </w:trPr>
        <w:tc>
          <w:tcPr>
            <w:tcW w:w="8217" w:type="dxa"/>
            <w:gridSpan w:val="5"/>
            <w:tcBorders>
              <w:bottom w:val="single" w:sz="4" w:space="0" w:color="000000"/>
            </w:tcBorders>
            <w:shd w:val="clear" w:color="auto" w:fill="9CC2E5" w:themeFill="accent1" w:themeFillTint="99"/>
            <w:vAlign w:val="center"/>
          </w:tcPr>
          <w:p w:rsidR="005C3078" w:rsidRPr="00D7220B" w:rsidRDefault="005C3078" w:rsidP="005C3078">
            <w:pPr>
              <w:jc w:val="center"/>
              <w:rPr>
                <w:rFonts w:ascii="Times New Roman" w:eastAsiaTheme="minorEastAsia" w:hAnsi="Times New Roman"/>
                <w:b/>
                <w:bCs/>
                <w:color w:val="000000"/>
                <w:sz w:val="24"/>
                <w:szCs w:val="24"/>
              </w:rPr>
            </w:pPr>
            <w:r>
              <w:rPr>
                <w:rFonts w:ascii="Times New Roman" w:eastAsiaTheme="minorEastAsia" w:hAnsi="Times New Roman"/>
                <w:b/>
                <w:bCs/>
                <w:color w:val="000000"/>
                <w:sz w:val="24"/>
                <w:szCs w:val="24"/>
              </w:rPr>
              <w:t>校级三等奖</w:t>
            </w:r>
            <w:r w:rsidRPr="00D7220B">
              <w:rPr>
                <w:rFonts w:ascii="Times New Roman" w:eastAsiaTheme="minorEastAsia" w:hAnsi="Times New Roman"/>
                <w:b/>
                <w:bCs/>
                <w:color w:val="000000"/>
                <w:sz w:val="24"/>
                <w:szCs w:val="24"/>
              </w:rPr>
              <w:t>获奖项目</w:t>
            </w:r>
          </w:p>
        </w:tc>
      </w:tr>
      <w:tr w:rsidR="005C3078" w:rsidRPr="00C47D7B" w:rsidTr="00D7220B">
        <w:trPr>
          <w:trHeight w:hRule="exact" w:val="709"/>
        </w:trPr>
        <w:tc>
          <w:tcPr>
            <w:tcW w:w="704" w:type="dxa"/>
            <w:tcBorders>
              <w:bottom w:val="single" w:sz="4" w:space="0" w:color="000000"/>
            </w:tcBorders>
            <w:vAlign w:val="center"/>
          </w:tcPr>
          <w:p w:rsidR="005C3078" w:rsidRPr="00D7220B" w:rsidRDefault="005C3078" w:rsidP="005C3078">
            <w:pPr>
              <w:widowControl/>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序号</w:t>
            </w:r>
          </w:p>
        </w:tc>
        <w:tc>
          <w:tcPr>
            <w:tcW w:w="3827"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项目名称</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赛道</w:t>
            </w:r>
          </w:p>
        </w:tc>
        <w:tc>
          <w:tcPr>
            <w:tcW w:w="1134"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w:t>
            </w:r>
          </w:p>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负责人</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奖项级别</w:t>
            </w:r>
          </w:p>
        </w:tc>
      </w:tr>
      <w:tr w:rsidR="005C3078" w:rsidRPr="00C47D7B" w:rsidTr="00D7220B">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1</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AMZ口袋——美妆护肤产品包装回收计划</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霍文萱</w:t>
            </w:r>
          </w:p>
        </w:tc>
        <w:tc>
          <w:tcPr>
            <w:tcW w:w="1276" w:type="dxa"/>
            <w:shd w:val="clear" w:color="auto" w:fill="FFFFFF" w:themeFill="background1"/>
            <w:vAlign w:val="center"/>
          </w:tcPr>
          <w:p w:rsidR="005C3078" w:rsidRDefault="005C3078" w:rsidP="005C3078">
            <w:pPr>
              <w:jc w:val="center"/>
              <w:rPr>
                <w:rFonts w:ascii="Times New Roman" w:hAnsi="Times New Roman"/>
                <w:color w:val="000000"/>
                <w:szCs w:val="21"/>
              </w:rPr>
            </w:pPr>
            <w:r>
              <w:rPr>
                <w:rFonts w:ascii="Times New Roman" w:hAnsi="Times New Roman" w:hint="eastAsia"/>
                <w:color w:val="000000"/>
                <w:sz w:val="21"/>
                <w:szCs w:val="21"/>
              </w:rPr>
              <w:t>校级三等奖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2</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读墨——打造全新的书法学习方式</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张巍</w:t>
            </w:r>
          </w:p>
        </w:tc>
        <w:tc>
          <w:tcPr>
            <w:tcW w:w="1276" w:type="dxa"/>
            <w:shd w:val="clear" w:color="auto" w:fill="FFFFFF" w:themeFill="background1"/>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3</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海秘隐写（SeaCret）</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施秦</w:t>
            </w:r>
          </w:p>
        </w:tc>
        <w:tc>
          <w:tcPr>
            <w:tcW w:w="1276" w:type="dxa"/>
            <w:shd w:val="clear" w:color="auto" w:fill="FFFFFF" w:themeFill="background1"/>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4</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Yi掌柜</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高静</w:t>
            </w:r>
          </w:p>
        </w:tc>
        <w:tc>
          <w:tcPr>
            <w:tcW w:w="1276" w:type="dxa"/>
            <w:shd w:val="clear" w:color="auto" w:fill="FFFFFF" w:themeFill="background1"/>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5</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szCs w:val="22"/>
                <w:lang w:bidi="ar"/>
              </w:rPr>
            </w:pPr>
            <w:r>
              <w:rPr>
                <w:rFonts w:ascii="宋体" w:hAnsi="宋体" w:cs="宋体" w:hint="eastAsia"/>
                <w:color w:val="000000"/>
                <w:sz w:val="22"/>
                <w:szCs w:val="22"/>
                <w:lang w:bidi="ar"/>
              </w:rPr>
              <w:t>i享印——</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大学生校园云印一体化服务平台</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郜梦昕</w:t>
            </w:r>
          </w:p>
        </w:tc>
        <w:tc>
          <w:tcPr>
            <w:tcW w:w="1276" w:type="dxa"/>
            <w:shd w:val="clear" w:color="auto" w:fill="FFFFFF" w:themeFill="background1"/>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趣读吧</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杨恒钰</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7</w:t>
            </w:r>
          </w:p>
        </w:tc>
        <w:tc>
          <w:tcPr>
            <w:tcW w:w="3827" w:type="dxa"/>
            <w:vAlign w:val="center"/>
          </w:tcPr>
          <w:p w:rsidR="005C3078" w:rsidRDefault="005C3078" w:rsidP="005C3078">
            <w:pPr>
              <w:widowControl/>
              <w:jc w:val="center"/>
              <w:textAlignment w:val="center"/>
              <w:rPr>
                <w:rFonts w:ascii="宋体" w:hAnsi="宋体" w:cs="宋体"/>
                <w:color w:val="000000"/>
                <w:sz w:val="22"/>
                <w:szCs w:val="22"/>
                <w:lang w:bidi="ar"/>
              </w:rPr>
            </w:pPr>
            <w:r>
              <w:rPr>
                <w:rFonts w:ascii="宋体" w:hAnsi="宋体" w:cs="宋体" w:hint="eastAsia"/>
                <w:color w:val="000000"/>
                <w:sz w:val="22"/>
                <w:szCs w:val="22"/>
                <w:lang w:bidi="ar"/>
              </w:rPr>
              <w:t>Becoming German</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德国留学一点通APP</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李依倚</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“宠爱”——宠物成长记录分享平台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龚丽婧</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9</w:t>
            </w:r>
          </w:p>
        </w:tc>
        <w:tc>
          <w:tcPr>
            <w:tcW w:w="3827" w:type="dxa"/>
            <w:vAlign w:val="center"/>
          </w:tcPr>
          <w:p w:rsidR="005C3078" w:rsidRDefault="005C3078" w:rsidP="005C3078">
            <w:pPr>
              <w:widowControl/>
              <w:jc w:val="center"/>
              <w:textAlignment w:val="center"/>
              <w:rPr>
                <w:rFonts w:ascii="宋体" w:hAnsi="宋体" w:cs="宋体"/>
                <w:color w:val="000000"/>
                <w:sz w:val="22"/>
                <w:szCs w:val="22"/>
                <w:lang w:bidi="ar"/>
              </w:rPr>
            </w:pPr>
            <w:r>
              <w:rPr>
                <w:rFonts w:ascii="宋体" w:hAnsi="宋体" w:cs="宋体" w:hint="eastAsia"/>
                <w:color w:val="000000"/>
                <w:sz w:val="22"/>
                <w:szCs w:val="22"/>
                <w:lang w:bidi="ar"/>
              </w:rPr>
              <w:t>睿赛客种子计划：</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专为再生资源行业打造的信息撮合平台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陈铃波</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“农社”绿色扶农电商平台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管耀</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高校学术会议一站式茶歇服务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田珊</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“行李家”旅游城市共享式存取柜</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黎悦</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lastRenderedPageBreak/>
              <w:t>13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城市轮椅地图</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王普显</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基于网络爬虫和LightGBM的上海市房价评估系统——咕估房</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欧子文</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平台经济中网约劳动的性质认定与权益保护研究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王馨艺</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16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LCP薄膜制造技术开发及应用</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等线" w:eastAsia="等线" w:hAnsi="等线" w:cs="等线"/>
                <w:color w:val="000000"/>
                <w:sz w:val="22"/>
                <w:szCs w:val="22"/>
                <w:lang w:bidi="ar"/>
              </w:rPr>
              <w:t>冯路</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天然蓝色素细胞工厂构建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王雪婷</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氮掺杂多孔碳包覆一氧化锰用作锂离子电池负极材料的性能研究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赵雨菲</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19</w:t>
            </w:r>
          </w:p>
        </w:tc>
        <w:tc>
          <w:tcPr>
            <w:tcW w:w="3827" w:type="dxa"/>
            <w:vAlign w:val="center"/>
          </w:tcPr>
          <w:p w:rsidR="005C3078" w:rsidRPr="0007683C" w:rsidRDefault="005C3078" w:rsidP="005C3078">
            <w:pPr>
              <w:widowControl/>
              <w:jc w:val="center"/>
              <w:textAlignment w:val="center"/>
              <w:rPr>
                <w:rFonts w:ascii="宋体" w:hAnsi="宋体" w:cs="宋体"/>
                <w:color w:val="000000" w:themeColor="text1"/>
                <w:sz w:val="22"/>
                <w:lang w:bidi="ar"/>
              </w:rPr>
            </w:pPr>
            <w:r w:rsidRPr="0007683C">
              <w:rPr>
                <w:rFonts w:ascii="宋体" w:hAnsi="宋体" w:cs="宋体" w:hint="eastAsia"/>
                <w:color w:val="000000" w:themeColor="text1"/>
                <w:sz w:val="22"/>
                <w:szCs w:val="22"/>
                <w:lang w:bidi="ar"/>
              </w:rPr>
              <w:t>Langbridge</w:t>
            </w:r>
          </w:p>
        </w:tc>
        <w:tc>
          <w:tcPr>
            <w:tcW w:w="1276" w:type="dxa"/>
            <w:vAlign w:val="center"/>
          </w:tcPr>
          <w:p w:rsidR="005C3078" w:rsidRPr="0007683C" w:rsidRDefault="005C3078" w:rsidP="005C3078">
            <w:pPr>
              <w:jc w:val="center"/>
              <w:rPr>
                <w:rFonts w:ascii="Times New Roman" w:hAnsi="Times New Roman"/>
                <w:color w:val="000000" w:themeColor="text1"/>
                <w:szCs w:val="21"/>
              </w:rPr>
            </w:pPr>
            <w:r w:rsidRPr="0007683C">
              <w:rPr>
                <w:rFonts w:ascii="Times New Roman" w:hAnsi="Times New Roman" w:hint="eastAsia"/>
                <w:color w:val="000000" w:themeColor="text1"/>
                <w:sz w:val="21"/>
                <w:szCs w:val="21"/>
              </w:rPr>
              <w:t>高教主赛道</w:t>
            </w:r>
          </w:p>
        </w:tc>
        <w:tc>
          <w:tcPr>
            <w:tcW w:w="1134" w:type="dxa"/>
            <w:vAlign w:val="center"/>
          </w:tcPr>
          <w:p w:rsidR="005C3078" w:rsidRPr="0007683C" w:rsidRDefault="005C3078" w:rsidP="005C3078">
            <w:pPr>
              <w:widowControl/>
              <w:jc w:val="center"/>
              <w:textAlignment w:val="center"/>
              <w:rPr>
                <w:rFonts w:ascii="宋体" w:hAnsi="宋体" w:cs="宋体"/>
                <w:color w:val="000000" w:themeColor="text1"/>
                <w:sz w:val="22"/>
                <w:lang w:bidi="ar"/>
              </w:rPr>
            </w:pPr>
            <w:r w:rsidRPr="0007683C">
              <w:rPr>
                <w:rFonts w:ascii="宋体" w:hAnsi="宋体" w:cs="宋体" w:hint="eastAsia"/>
                <w:color w:val="000000" w:themeColor="text1"/>
                <w:sz w:val="22"/>
                <w:szCs w:val="22"/>
                <w:lang w:bidi="ar"/>
              </w:rPr>
              <w:t>武艳霞</w:t>
            </w:r>
          </w:p>
        </w:tc>
        <w:tc>
          <w:tcPr>
            <w:tcW w:w="1276" w:type="dxa"/>
            <w:vAlign w:val="center"/>
          </w:tcPr>
          <w:p w:rsidR="005C3078" w:rsidRPr="0007683C" w:rsidRDefault="005C3078" w:rsidP="005C3078">
            <w:pPr>
              <w:jc w:val="center"/>
              <w:rPr>
                <w:color w:val="000000" w:themeColor="text1"/>
              </w:rPr>
            </w:pPr>
            <w:r w:rsidRPr="0007683C">
              <w:rPr>
                <w:rFonts w:ascii="Times New Roman" w:hAnsi="Times New Roman" w:hint="eastAsia"/>
                <w:color w:val="000000" w:themeColor="text1"/>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强碱体下的氢氧化锂结晶工艺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刘博涵</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“互联网+煤化工”一体式平台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黄河</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22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危险化学品全过程管理系统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吴应</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“测一测”检测平台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陈佳莹</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医废智行科技有限公司</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丁沛</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知了APP-知识产权服务系统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金继盛</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面向化工类小型仪器仪表的人机交互和外观设计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雷静</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一起约</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郑璇璇</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柔性固态锂硫电池的构建与储锂性能研究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丁建龙</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基于云技术的工程车辆远程监控系统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张欣</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基于微信的半熟人社交程序——树洞life</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李彬</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上海董科研信息服务平台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施磊</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32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“华丽旅梦”跨境电商平台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刘瑛</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K12编程教育——不一样的方法教你玩转编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任强</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宝宝佳</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刘文荟</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红外热释电传感器、环境参数检测（节能路灯控制器）的设计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赵敬之</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基于人工智能的菌落分类计数服务软件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慈夏元</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大肠杆菌icdA启动子元件库的建立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张冰浩</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大菱鲆哈氏弧菌新型菌蜕疫苗研制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俞世嘉</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预警+防腐——开启防腐涂料新篇章</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范逸玮</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40</w:t>
            </w:r>
          </w:p>
        </w:tc>
        <w:tc>
          <w:tcPr>
            <w:tcW w:w="3827" w:type="dxa"/>
            <w:vAlign w:val="center"/>
          </w:tcPr>
          <w:p w:rsidR="005C3078" w:rsidRPr="00D03E06" w:rsidRDefault="005C3078" w:rsidP="005C3078">
            <w:pPr>
              <w:widowControl/>
              <w:jc w:val="center"/>
              <w:textAlignment w:val="center"/>
              <w:rPr>
                <w:rFonts w:ascii="宋体" w:hAnsi="宋体" w:cs="宋体"/>
                <w:sz w:val="22"/>
                <w:szCs w:val="22"/>
                <w:lang w:bidi="ar"/>
              </w:rPr>
            </w:pPr>
            <w:hyperlink r:id="rId8" w:tooltip="mailto:蛋黄-蛋壳结构磁性中空Fe3O4@mSiO2复合微球的制备及药物缓释性能研究" w:history="1">
              <w:r w:rsidRPr="00D03E06">
                <w:rPr>
                  <w:rFonts w:hint="eastAsia"/>
                  <w:color w:val="000000"/>
                  <w:sz w:val="22"/>
                  <w:szCs w:val="22"/>
                  <w:lang w:bidi="ar"/>
                </w:rPr>
                <w:t>蛋黄</w:t>
              </w:r>
              <w:r w:rsidRPr="00D03E06">
                <w:rPr>
                  <w:rFonts w:hint="eastAsia"/>
                  <w:color w:val="000000"/>
                  <w:sz w:val="22"/>
                  <w:szCs w:val="22"/>
                  <w:lang w:bidi="ar"/>
                </w:rPr>
                <w:t>-</w:t>
              </w:r>
              <w:r>
                <w:rPr>
                  <w:rFonts w:hint="eastAsia"/>
                  <w:color w:val="000000"/>
                  <w:sz w:val="22"/>
                  <w:szCs w:val="22"/>
                  <w:lang w:bidi="ar"/>
                </w:rPr>
                <w:t>蛋壳结构磁性中</w:t>
              </w:r>
              <w:r w:rsidRPr="00D03E06">
                <w:rPr>
                  <w:rFonts w:hint="eastAsia"/>
                  <w:color w:val="000000"/>
                  <w:sz w:val="22"/>
                  <w:szCs w:val="22"/>
                  <w:lang w:bidi="ar"/>
                </w:rPr>
                <w:t>Fe3O4@mSiO2</w:t>
              </w:r>
              <w:r w:rsidRPr="00D03E06">
                <w:rPr>
                  <w:rFonts w:hint="eastAsia"/>
                  <w:color w:val="000000"/>
                  <w:sz w:val="22"/>
                  <w:szCs w:val="22"/>
                  <w:lang w:bidi="ar"/>
                </w:rPr>
                <w:t>复合微球的制备及药物缓释性能研究</w:t>
              </w:r>
            </w:hyperlink>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周宇康</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含偶氮苯不对称聚合物分子刷的自组装与光响应行为研究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莫哲</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物联网智能泡茶机器人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房杰</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智能衣物折叠收纳一体机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孙兆星</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不倒翁——全生态养老解决方案</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杨逸飞</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“格耳” 智能问询系统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范勇琪</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基于多领域语音识别及提取的智能app开发</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刘峻宇</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铝系锂吸附剂成型造粒技术的商业价值</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潘美天</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SmartQA</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梁天一</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49</w:t>
            </w:r>
          </w:p>
        </w:tc>
        <w:tc>
          <w:tcPr>
            <w:tcW w:w="3827" w:type="dxa"/>
            <w:vAlign w:val="center"/>
          </w:tcPr>
          <w:p w:rsidR="005C3078" w:rsidRDefault="005C3078" w:rsidP="005C3078">
            <w:pPr>
              <w:widowControl/>
              <w:jc w:val="center"/>
              <w:textAlignment w:val="center"/>
              <w:rPr>
                <w:rFonts w:ascii="宋体" w:hAnsi="宋体" w:cs="宋体"/>
                <w:color w:val="000000"/>
                <w:sz w:val="22"/>
                <w:szCs w:val="22"/>
                <w:lang w:bidi="ar"/>
              </w:rPr>
            </w:pPr>
            <w:r>
              <w:rPr>
                <w:rFonts w:ascii="宋体" w:hAnsi="宋体" w:cs="宋体" w:hint="eastAsia"/>
                <w:color w:val="000000"/>
                <w:sz w:val="22"/>
                <w:szCs w:val="22"/>
                <w:lang w:bidi="ar"/>
              </w:rPr>
              <w:t>银龄未老——老年人出行</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支持公益计划</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杨青卓雅</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HPT体育科技有限责任公司</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季申泽</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51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华理翻译创业团队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冯验晶</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uuclasses高校学友圈师生自媒体互动平台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仲恒</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河马约拍——校园摄影APP</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谭雨萌</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UniPatron云陪创</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彭震海</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Trash to Treasure---废弃物再利用“文创工厂”</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胡诗雨</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TALK脱稿大学生知识共创平台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王梓安</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7D02A8">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sidRPr="002311F5">
              <w:rPr>
                <w:rFonts w:ascii="宋体" w:hAnsi="宋体" w:cs="宋体" w:hint="eastAsia"/>
                <w:color w:val="000000"/>
                <w:sz w:val="22"/>
                <w:lang w:bidi="ar"/>
              </w:rPr>
              <w:t>均四甲苯的产业化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lang w:bidi="ar"/>
              </w:rPr>
              <w:t>王泽</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7D02A8">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58</w:t>
            </w:r>
          </w:p>
        </w:tc>
        <w:tc>
          <w:tcPr>
            <w:tcW w:w="3827" w:type="dxa"/>
            <w:vAlign w:val="center"/>
          </w:tcPr>
          <w:p w:rsidR="005C3078" w:rsidRDefault="005C3078" w:rsidP="005C3078">
            <w:pPr>
              <w:jc w:val="center"/>
              <w:rPr>
                <w:color w:val="000000"/>
                <w:sz w:val="22"/>
                <w:szCs w:val="22"/>
              </w:rPr>
            </w:pPr>
            <w:r>
              <w:rPr>
                <w:rFonts w:hint="eastAsia"/>
                <w:color w:val="000000"/>
                <w:sz w:val="22"/>
                <w:szCs w:val="22"/>
              </w:rPr>
              <w:t>Great Polyolefin</w:t>
            </w:r>
          </w:p>
        </w:tc>
        <w:tc>
          <w:tcPr>
            <w:tcW w:w="1276" w:type="dxa"/>
            <w:vAlign w:val="center"/>
          </w:tcPr>
          <w:p w:rsidR="005C3078" w:rsidRDefault="005C3078" w:rsidP="005C3078">
            <w:pPr>
              <w:jc w:val="center"/>
            </w:pPr>
            <w:r w:rsidRPr="00836066">
              <w:rPr>
                <w:rFonts w:ascii="Times New Roman" w:hAnsi="Times New Roman" w:hint="eastAsia"/>
                <w:sz w:val="21"/>
                <w:szCs w:val="21"/>
              </w:rPr>
              <w:t>高教主赛道</w:t>
            </w:r>
          </w:p>
        </w:tc>
        <w:tc>
          <w:tcPr>
            <w:tcW w:w="1134" w:type="dxa"/>
            <w:vAlign w:val="center"/>
          </w:tcPr>
          <w:p w:rsidR="005C3078" w:rsidRDefault="005C3078" w:rsidP="005C3078">
            <w:pPr>
              <w:jc w:val="center"/>
              <w:rPr>
                <w:color w:val="000000"/>
                <w:sz w:val="22"/>
                <w:szCs w:val="22"/>
              </w:rPr>
            </w:pPr>
            <w:r>
              <w:rPr>
                <w:rFonts w:hint="eastAsia"/>
                <w:color w:val="000000"/>
                <w:sz w:val="22"/>
                <w:szCs w:val="22"/>
              </w:rPr>
              <w:t>刘霖</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59</w:t>
            </w:r>
          </w:p>
        </w:tc>
        <w:tc>
          <w:tcPr>
            <w:tcW w:w="3827" w:type="dxa"/>
            <w:vAlign w:val="center"/>
          </w:tcPr>
          <w:p w:rsidR="005C3078" w:rsidRDefault="005C3078" w:rsidP="005C3078">
            <w:pPr>
              <w:widowControl/>
              <w:jc w:val="center"/>
              <w:rPr>
                <w:sz w:val="22"/>
                <w:szCs w:val="22"/>
              </w:rPr>
            </w:pPr>
            <w:r>
              <w:rPr>
                <w:rFonts w:hint="eastAsia"/>
                <w:sz w:val="22"/>
                <w:szCs w:val="22"/>
              </w:rPr>
              <w:t>化学信息的语义识别</w:t>
            </w:r>
          </w:p>
        </w:tc>
        <w:tc>
          <w:tcPr>
            <w:tcW w:w="1276" w:type="dxa"/>
            <w:vAlign w:val="center"/>
          </w:tcPr>
          <w:p w:rsidR="005C3078" w:rsidRDefault="005C3078" w:rsidP="005C3078">
            <w:pPr>
              <w:jc w:val="center"/>
            </w:pPr>
            <w:r w:rsidRPr="00836066">
              <w:rPr>
                <w:rFonts w:ascii="Times New Roman" w:hAnsi="Times New Roman" w:hint="eastAsia"/>
                <w:sz w:val="21"/>
                <w:szCs w:val="21"/>
              </w:rPr>
              <w:t>高教主赛道</w:t>
            </w:r>
          </w:p>
        </w:tc>
        <w:tc>
          <w:tcPr>
            <w:tcW w:w="1134" w:type="dxa"/>
            <w:vAlign w:val="center"/>
          </w:tcPr>
          <w:p w:rsidR="005C3078" w:rsidRDefault="005C3078" w:rsidP="005C3078">
            <w:pPr>
              <w:widowControl/>
              <w:jc w:val="center"/>
              <w:rPr>
                <w:sz w:val="22"/>
                <w:szCs w:val="22"/>
              </w:rPr>
            </w:pPr>
            <w:r>
              <w:rPr>
                <w:rFonts w:hint="eastAsia"/>
                <w:sz w:val="22"/>
                <w:szCs w:val="22"/>
              </w:rPr>
              <w:t>汪翀翚</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60</w:t>
            </w:r>
          </w:p>
        </w:tc>
        <w:tc>
          <w:tcPr>
            <w:tcW w:w="3827" w:type="dxa"/>
            <w:vAlign w:val="center"/>
          </w:tcPr>
          <w:p w:rsidR="005C3078" w:rsidRDefault="005C3078" w:rsidP="005C3078">
            <w:pPr>
              <w:jc w:val="center"/>
              <w:rPr>
                <w:sz w:val="22"/>
                <w:szCs w:val="22"/>
              </w:rPr>
            </w:pPr>
            <w:r>
              <w:rPr>
                <w:rFonts w:hint="eastAsia"/>
                <w:sz w:val="22"/>
                <w:szCs w:val="22"/>
              </w:rPr>
              <w:t>基于高性能红外荧光染料的防伪技术</w:t>
            </w:r>
          </w:p>
        </w:tc>
        <w:tc>
          <w:tcPr>
            <w:tcW w:w="1276" w:type="dxa"/>
            <w:vAlign w:val="center"/>
          </w:tcPr>
          <w:p w:rsidR="005C3078" w:rsidRDefault="005C3078" w:rsidP="005C3078">
            <w:pPr>
              <w:jc w:val="center"/>
            </w:pPr>
            <w:r w:rsidRPr="00836066">
              <w:rPr>
                <w:rFonts w:ascii="Times New Roman" w:hAnsi="Times New Roman" w:hint="eastAsia"/>
                <w:sz w:val="21"/>
                <w:szCs w:val="21"/>
              </w:rPr>
              <w:t>高教主赛道</w:t>
            </w:r>
          </w:p>
        </w:tc>
        <w:tc>
          <w:tcPr>
            <w:tcW w:w="1134" w:type="dxa"/>
            <w:vAlign w:val="center"/>
          </w:tcPr>
          <w:p w:rsidR="005C3078" w:rsidRDefault="005C3078" w:rsidP="005C3078">
            <w:pPr>
              <w:jc w:val="center"/>
              <w:rPr>
                <w:sz w:val="22"/>
                <w:szCs w:val="22"/>
              </w:rPr>
            </w:pPr>
            <w:r>
              <w:rPr>
                <w:rFonts w:hint="eastAsia"/>
                <w:sz w:val="22"/>
                <w:szCs w:val="22"/>
              </w:rPr>
              <w:t>戚文新</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E-cycle—— 电子垃圾回收处理信息化公益平台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戚笑雨</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“青春助力博爱家园”红十字志愿服务平台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汤葳葳</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二维超薄氮化碳纳米片的制备及其光解水制氢性能研究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嵇钰</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64</w:t>
            </w:r>
          </w:p>
        </w:tc>
        <w:tc>
          <w:tcPr>
            <w:tcW w:w="3827" w:type="dxa"/>
            <w:vAlign w:val="center"/>
          </w:tcPr>
          <w:p w:rsidR="005C3078" w:rsidRDefault="005C3078" w:rsidP="005C3078">
            <w:pPr>
              <w:widowControl/>
              <w:jc w:val="center"/>
              <w:textAlignment w:val="center"/>
              <w:rPr>
                <w:rFonts w:ascii="仿宋_GB2312" w:eastAsia="仿宋_GB2312" w:hAnsi="宋体" w:cs="仿宋_GB2312"/>
                <w:color w:val="000000"/>
                <w:sz w:val="22"/>
                <w:lang w:bidi="ar"/>
              </w:rPr>
            </w:pPr>
            <w:r>
              <w:rPr>
                <w:rFonts w:ascii="宋体" w:hAnsi="宋体" w:cs="宋体" w:hint="eastAsia"/>
                <w:color w:val="000000"/>
                <w:sz w:val="22"/>
                <w:szCs w:val="22"/>
                <w:lang w:bidi="ar"/>
              </w:rPr>
              <w:t>饭来张口——助老智能餐饮配送回收一体化设备</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杨柳</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互联网+助力特色农产品品牌建设——以左云县为例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孔祥娜</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单原子催化剂</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朱江毅</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“点石成金，科技兴农”—农产品深加工支农服务博士团</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侯衍英</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碳布表面钙钛矿型氧化物的原位生成及其OER催化性能的研究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江肖依</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家庭的空间化：城乡联结视角下农村主干家庭的变迁结构</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马钰涵</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70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E-lab科技小屋——少数民族欠发达地区智慧科普脱贫研究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张原源</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CARBON——连接大学生生活与公益一站式实践平台</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徐思博</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走进凉山农家——精准扶贫</w:t>
            </w:r>
            <w:r>
              <w:rPr>
                <w:rStyle w:val="font01"/>
                <w:rFonts w:hint="default"/>
                <w:lang w:bidi="ar"/>
              </w:rPr>
              <w:t xml:space="preserve">  科教电商兴农</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许艺川</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w:t>
            </w:r>
            <w:r>
              <w:rPr>
                <w:rFonts w:ascii="Times New Roman" w:hAnsi="Times New Roman"/>
                <w:szCs w:val="21"/>
              </w:rPr>
              <w:t>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乡遇恩施</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潘景翠</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沪上花开：散居孤儿助学公益项目</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张亚阁</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“快乐甲子”老年人保健品公益平台</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张诗怡</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社会资本构建对社区垃圾分类的影响研究——以上海市典型社区为例</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陈慧娴</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民间借贷法律问题研究</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袁文星</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依据互联网平台的农产品销售</w:t>
            </w:r>
          </w:p>
        </w:tc>
        <w:tc>
          <w:tcPr>
            <w:tcW w:w="1276" w:type="dxa"/>
          </w:tcPr>
          <w:p w:rsidR="005C3078" w:rsidRDefault="005C3078" w:rsidP="005C3078">
            <w:r w:rsidRPr="00BC039A">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李垠岑</w:t>
            </w:r>
          </w:p>
        </w:tc>
        <w:tc>
          <w:tcPr>
            <w:tcW w:w="1276" w:type="dxa"/>
            <w:vAlign w:val="center"/>
          </w:tcPr>
          <w:p w:rsidR="005C3078" w:rsidRDefault="005C3078" w:rsidP="005C3078">
            <w:pPr>
              <w:jc w:val="center"/>
            </w:pPr>
            <w:r w:rsidRPr="000762AF">
              <w:rPr>
                <w:rFonts w:ascii="Times New Roman" w:hAnsi="Times New Roman" w:hint="eastAsia"/>
                <w:color w:val="000000"/>
                <w:sz w:val="21"/>
                <w:szCs w:val="21"/>
              </w:rPr>
              <w:t>校级三等奖</w:t>
            </w:r>
          </w:p>
        </w:tc>
      </w:tr>
      <w:tr w:rsidR="005C3078" w:rsidRPr="00C47D7B" w:rsidTr="00CF6268">
        <w:trPr>
          <w:trHeight w:hRule="exact" w:val="709"/>
        </w:trPr>
        <w:tc>
          <w:tcPr>
            <w:tcW w:w="8217" w:type="dxa"/>
            <w:gridSpan w:val="5"/>
            <w:tcBorders>
              <w:bottom w:val="single" w:sz="4" w:space="0" w:color="000000"/>
            </w:tcBorders>
            <w:shd w:val="clear" w:color="auto" w:fill="9CC2E5" w:themeFill="accent1" w:themeFillTint="99"/>
            <w:vAlign w:val="center"/>
          </w:tcPr>
          <w:p w:rsidR="005C3078" w:rsidRPr="00D7220B" w:rsidRDefault="005C3078" w:rsidP="005C3078">
            <w:pPr>
              <w:jc w:val="center"/>
              <w:rPr>
                <w:rFonts w:ascii="Times New Roman" w:eastAsiaTheme="minorEastAsia" w:hAnsi="Times New Roman"/>
                <w:b/>
                <w:bCs/>
                <w:color w:val="000000"/>
                <w:sz w:val="24"/>
                <w:szCs w:val="24"/>
              </w:rPr>
            </w:pPr>
            <w:r>
              <w:rPr>
                <w:rFonts w:ascii="Times New Roman" w:eastAsiaTheme="minorEastAsia" w:hAnsi="Times New Roman"/>
                <w:b/>
                <w:bCs/>
                <w:color w:val="000000"/>
                <w:sz w:val="24"/>
                <w:szCs w:val="24"/>
              </w:rPr>
              <w:t>校级优秀奖</w:t>
            </w:r>
            <w:r w:rsidRPr="00D7220B">
              <w:rPr>
                <w:rFonts w:ascii="Times New Roman" w:eastAsiaTheme="minorEastAsia" w:hAnsi="Times New Roman"/>
                <w:b/>
                <w:bCs/>
                <w:color w:val="000000"/>
                <w:sz w:val="24"/>
                <w:szCs w:val="24"/>
              </w:rPr>
              <w:t>获奖项目</w:t>
            </w:r>
          </w:p>
        </w:tc>
      </w:tr>
      <w:tr w:rsidR="005C3078" w:rsidRPr="00C47D7B" w:rsidTr="00072FDF">
        <w:trPr>
          <w:trHeight w:hRule="exact" w:val="709"/>
        </w:trPr>
        <w:tc>
          <w:tcPr>
            <w:tcW w:w="704" w:type="dxa"/>
            <w:tcBorders>
              <w:bottom w:val="single" w:sz="4" w:space="0" w:color="000000"/>
            </w:tcBorders>
            <w:vAlign w:val="center"/>
          </w:tcPr>
          <w:p w:rsidR="005C3078" w:rsidRPr="00D7220B" w:rsidRDefault="005C3078" w:rsidP="005C3078">
            <w:pPr>
              <w:widowControl/>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序号</w:t>
            </w:r>
          </w:p>
        </w:tc>
        <w:tc>
          <w:tcPr>
            <w:tcW w:w="3827"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项目名称</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赛道</w:t>
            </w:r>
          </w:p>
        </w:tc>
        <w:tc>
          <w:tcPr>
            <w:tcW w:w="1134"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项目</w:t>
            </w:r>
          </w:p>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负责人</w:t>
            </w:r>
          </w:p>
        </w:tc>
        <w:tc>
          <w:tcPr>
            <w:tcW w:w="1276" w:type="dxa"/>
            <w:tcBorders>
              <w:bottom w:val="single" w:sz="4" w:space="0" w:color="000000"/>
            </w:tcBorders>
            <w:vAlign w:val="center"/>
          </w:tcPr>
          <w:p w:rsidR="005C3078" w:rsidRPr="00D7220B" w:rsidRDefault="005C3078" w:rsidP="005C3078">
            <w:pPr>
              <w:jc w:val="center"/>
              <w:rPr>
                <w:rFonts w:ascii="Times New Roman" w:eastAsiaTheme="minorEastAsia" w:hAnsi="Times New Roman"/>
                <w:b/>
                <w:bCs/>
                <w:color w:val="000000"/>
                <w:sz w:val="24"/>
                <w:szCs w:val="24"/>
              </w:rPr>
            </w:pPr>
            <w:r w:rsidRPr="00D7220B">
              <w:rPr>
                <w:rFonts w:ascii="Times New Roman" w:eastAsiaTheme="minorEastAsia" w:hAnsi="Times New Roman" w:hint="eastAsia"/>
                <w:b/>
                <w:bCs/>
                <w:color w:val="000000"/>
                <w:sz w:val="24"/>
                <w:szCs w:val="24"/>
              </w:rPr>
              <w:t>奖项级别</w:t>
            </w:r>
          </w:p>
        </w:tc>
      </w:tr>
      <w:tr w:rsidR="005C3078" w:rsidRPr="00C47D7B" w:rsidTr="00072FDF">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1</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新型智能家居系统-热响应水凝胶智能窗系统的构建与应用</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魏来</w:t>
            </w:r>
          </w:p>
        </w:tc>
        <w:tc>
          <w:tcPr>
            <w:tcW w:w="1276" w:type="dxa"/>
            <w:shd w:val="clear" w:color="auto" w:fill="FFFFFF" w:themeFill="background1"/>
            <w:vAlign w:val="center"/>
          </w:tcPr>
          <w:p w:rsidR="005C3078" w:rsidRDefault="005C3078" w:rsidP="005C3078">
            <w:pPr>
              <w:jc w:val="center"/>
              <w:rPr>
                <w:rFonts w:ascii="Times New Roman" w:hAnsi="Times New Roman"/>
                <w:color w:val="000000"/>
                <w:szCs w:val="21"/>
              </w:rPr>
            </w:pPr>
            <w:r>
              <w:rPr>
                <w:rFonts w:ascii="Times New Roman" w:hAnsi="Times New Roman" w:hint="eastAsia"/>
                <w:color w:val="000000"/>
                <w:sz w:val="21"/>
                <w:szCs w:val="21"/>
              </w:rPr>
              <w:t>校级优秀奖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2</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整构式TS-1催化剂催化丙烯环氧化反应及工业化反应分离研究</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张政</w:t>
            </w:r>
          </w:p>
        </w:tc>
        <w:tc>
          <w:tcPr>
            <w:tcW w:w="1276" w:type="dxa"/>
            <w:shd w:val="clear" w:color="auto" w:fill="FFFFFF" w:themeFill="background1"/>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3</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炭材料担载锰铈基金属氧化物用于NO低温催化还原研究</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杨嘉政</w:t>
            </w:r>
          </w:p>
        </w:tc>
        <w:tc>
          <w:tcPr>
            <w:tcW w:w="1276" w:type="dxa"/>
            <w:shd w:val="clear" w:color="auto" w:fill="FFFFFF" w:themeFill="background1"/>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4</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探索全固态锂电池的容量极限与未来应用的无限可能</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蔡静宜</w:t>
            </w:r>
          </w:p>
        </w:tc>
        <w:tc>
          <w:tcPr>
            <w:tcW w:w="1276" w:type="dxa"/>
            <w:shd w:val="clear" w:color="auto" w:fill="FFFFFF" w:themeFill="background1"/>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sz w:val="21"/>
                <w:szCs w:val="21"/>
              </w:rPr>
              <w:t>5</w:t>
            </w:r>
          </w:p>
        </w:tc>
        <w:tc>
          <w:tcPr>
            <w:tcW w:w="3827"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针对水中高风险抗生素先富集浓缩再释放氧化的研究</w:t>
            </w:r>
          </w:p>
        </w:tc>
        <w:tc>
          <w:tcPr>
            <w:tcW w:w="1276" w:type="dxa"/>
            <w:shd w:val="clear" w:color="auto" w:fill="FFFFFF" w:themeFill="background1"/>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shd w:val="clear" w:color="auto" w:fill="FFFFFF" w:themeFill="background1"/>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唐嘉雯</w:t>
            </w:r>
          </w:p>
        </w:tc>
        <w:tc>
          <w:tcPr>
            <w:tcW w:w="1276" w:type="dxa"/>
            <w:shd w:val="clear" w:color="auto" w:fill="FFFFFF" w:themeFill="background1"/>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硫酸C4烷基化中磺酸功能化酸性离子液体共催化剂的设计和优化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曹飘</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可用于军工行业的超高分子量聚乙烯耐磨性能研究及提升</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李佼蓉</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“仿生”——化工热力学模拟软件的人工智能化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向光明</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lastRenderedPageBreak/>
              <w:t>9</w:t>
            </w:r>
          </w:p>
        </w:tc>
        <w:tc>
          <w:tcPr>
            <w:tcW w:w="3827" w:type="dxa"/>
            <w:vAlign w:val="center"/>
          </w:tcPr>
          <w:p w:rsidR="005C3078" w:rsidRDefault="005C3078" w:rsidP="005C3078">
            <w:pPr>
              <w:widowControl/>
              <w:jc w:val="center"/>
              <w:rPr>
                <w:color w:val="000000"/>
                <w:sz w:val="22"/>
                <w:szCs w:val="22"/>
              </w:rPr>
            </w:pPr>
            <w:r>
              <w:rPr>
                <w:rFonts w:hint="eastAsia"/>
                <w:color w:val="000000"/>
                <w:sz w:val="22"/>
                <w:szCs w:val="22"/>
              </w:rPr>
              <w:t>以生物质材料为载体的钯基催化剂在直接甲酸燃料电池中的研究</w:t>
            </w:r>
          </w:p>
        </w:tc>
        <w:tc>
          <w:tcPr>
            <w:tcW w:w="1276" w:type="dxa"/>
            <w:vAlign w:val="center"/>
          </w:tcPr>
          <w:p w:rsidR="005C3078" w:rsidRDefault="005C3078" w:rsidP="005C3078">
            <w:pPr>
              <w:jc w:val="center"/>
            </w:pPr>
            <w:r w:rsidRPr="00836066">
              <w:rPr>
                <w:rFonts w:ascii="Times New Roman" w:hAnsi="Times New Roman" w:hint="eastAsia"/>
                <w:sz w:val="21"/>
                <w:szCs w:val="21"/>
              </w:rPr>
              <w:t>高教主赛道</w:t>
            </w:r>
          </w:p>
        </w:tc>
        <w:tc>
          <w:tcPr>
            <w:tcW w:w="1134" w:type="dxa"/>
            <w:vAlign w:val="center"/>
          </w:tcPr>
          <w:p w:rsidR="005C3078" w:rsidRDefault="005C3078" w:rsidP="005C3078">
            <w:pPr>
              <w:widowControl/>
              <w:jc w:val="center"/>
              <w:rPr>
                <w:color w:val="000000"/>
                <w:sz w:val="22"/>
                <w:szCs w:val="22"/>
              </w:rPr>
            </w:pPr>
            <w:r>
              <w:rPr>
                <w:rFonts w:hint="eastAsia"/>
                <w:color w:val="000000"/>
                <w:sz w:val="22"/>
                <w:szCs w:val="22"/>
              </w:rPr>
              <w:t>夏顺凯</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二氧化碳生物电化学转化机制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田利莹</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一个新颖双功能萜合酶的表征和环化产物鉴定</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王文钦</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sz w:val="21"/>
                <w:szCs w:val="21"/>
              </w:rPr>
              <w:t>12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黑蒜皮抑菌作用的研究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孟祥淳</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采用代谢途径关键酶重组技术抑制脱发的研究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崔云松</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老龄化健康教育服务教育</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陈炳良</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基于联二磺化杯[4]芳烃构建的具有多重刺激响应的超分子体系</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徐卓然</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16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含硼有机共轭分子的合成与性质研究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李克钒</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历史文化传播</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郑云龙</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18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给神经加保护，向阿尔兹海默症说不！</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杨桂香</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19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急性髓系白血病患者的福音——RG7388合成工艺研究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邹雪洁</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酶-表面活性剂-超声波协同提取茶多酚的工艺及体外抗氧化性研究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夏如枫</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不同亚型环糊精与药物结合的研究——QSAR模型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刘丽萍</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widowControl/>
              <w:jc w:val="center"/>
              <w:rPr>
                <w:rFonts w:ascii="Times New Roman" w:hAnsi="Times New Roman"/>
                <w:szCs w:val="21"/>
              </w:rPr>
            </w:pPr>
            <w:r>
              <w:rPr>
                <w:rFonts w:ascii="Times New Roman" w:hAnsi="Times New Roman" w:hint="eastAsia"/>
                <w:sz w:val="21"/>
                <w:szCs w:val="21"/>
              </w:rPr>
              <w:t>22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sidRPr="002311F5">
              <w:rPr>
                <w:rFonts w:ascii="宋体" w:hAnsi="宋体" w:cs="宋体" w:hint="eastAsia"/>
                <w:color w:val="000000"/>
                <w:sz w:val="22"/>
                <w:lang w:bidi="ar"/>
              </w:rPr>
              <w:t>文献与网页中化合物结构的图像识别与信息提取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sidRPr="002311F5">
              <w:rPr>
                <w:rFonts w:ascii="宋体" w:hAnsi="宋体" w:cs="宋体" w:hint="eastAsia"/>
                <w:color w:val="000000"/>
                <w:sz w:val="22"/>
                <w:lang w:bidi="ar"/>
              </w:rPr>
              <w:t>金浙东</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二维铜-碳氮复合电催化材料的制备及CO2还原性能研究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熊琼昊</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石墨烯抗菌的改良</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陶亦凡</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25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双层中空复合纳米吸波剂的制备及性能研究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黄璜</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过渡金属磷化物纳米材料的制备及其电催化分解水性能研究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王靖毓</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聚肽仿生材料手性螺旋结构的制备与机理研究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马浩然</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28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具有堵孔功能且响应性释放的新型MOFs基药物载体构建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陈玥溪</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29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关交联壳聚糖医用生物胶的应用研究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魏睿智</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基于胰岛素释放回收循环利用的人工胰腺系统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周文铭</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面向结构安全的寿命预测智能传感器</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朱奥吉</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智能调料机</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陆子民</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啤酒流水线库卡机器人的优化控制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曾飞</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现代化城市新型自行车停车架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赵昱杰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留年IMAGE</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吴永一</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基于物联网智能控制技术的家居辅助管理机器人设计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沈紫怡</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基于图像识别的智能错题本</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张延冰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脑控机器人系统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徐瑞甜</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39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基于视觉SLAM智慧农业系统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范瑞洋</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互联网购物--5G虚拟试衣app</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刘伟婷</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基于项目历史建构的教育成果评估系统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顾睿杰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42</w:t>
            </w:r>
          </w:p>
        </w:tc>
        <w:tc>
          <w:tcPr>
            <w:tcW w:w="3827" w:type="dxa"/>
            <w:vAlign w:val="bottom"/>
          </w:tcPr>
          <w:p w:rsidR="005C3078" w:rsidRDefault="005C3078" w:rsidP="005C3078">
            <w:pPr>
              <w:widowControl/>
              <w:jc w:val="left"/>
              <w:textAlignment w:val="bottom"/>
              <w:rPr>
                <w:rFonts w:ascii="宋体" w:hAnsi="宋体" w:cs="宋体"/>
                <w:color w:val="000000"/>
                <w:sz w:val="22"/>
                <w:lang w:bidi="ar"/>
              </w:rPr>
            </w:pPr>
            <w:r>
              <w:rPr>
                <w:rFonts w:ascii="微软雅黑" w:eastAsia="微软雅黑" w:hAnsi="微软雅黑" w:cs="微软雅黑" w:hint="eastAsia"/>
                <w:color w:val="000000"/>
                <w:sz w:val="22"/>
                <w:szCs w:val="22"/>
                <w:lang w:bidi="ar"/>
              </w:rPr>
              <w:t>Infàn(婴范)智能婴儿睡眠监护系统</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bottom"/>
          </w:tcPr>
          <w:p w:rsidR="005C3078" w:rsidRDefault="005C3078" w:rsidP="005C3078">
            <w:pPr>
              <w:widowControl/>
              <w:jc w:val="left"/>
              <w:textAlignment w:val="bottom"/>
              <w:rPr>
                <w:rFonts w:ascii="宋体" w:hAnsi="宋体" w:cs="宋体"/>
                <w:color w:val="000000"/>
                <w:sz w:val="22"/>
                <w:lang w:bidi="ar"/>
              </w:rPr>
            </w:pPr>
            <w:r>
              <w:rPr>
                <w:rFonts w:ascii="微软雅黑" w:eastAsia="微软雅黑" w:hAnsi="微软雅黑" w:cs="微软雅黑" w:hint="eastAsia"/>
                <w:color w:val="000000"/>
                <w:sz w:val="22"/>
                <w:szCs w:val="22"/>
                <w:lang w:bidi="ar"/>
              </w:rPr>
              <w:t>张憬晗</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手写数字识别和快速计算App的设计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叶田地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历史文化空间再现与意境营造手法研究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惠将城</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基于工业园区环境空气动态监控的智能溯源技术服务项目</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杨悦</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文化景观下的上海会馆保护与活化研究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color w:val="000000"/>
                <w:sz w:val="22"/>
                <w:szCs w:val="22"/>
                <w:lang w:bidi="ar"/>
              </w:rPr>
              <w:t>储婧怡</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47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可再生资源的智能分类及回收服务</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成鑫钢</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EHS教育一带一路化</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杨雪瑞</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49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华理店小二</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洪宇杰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“辨识度”神经网络识别工图组件的商业运用</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王舒</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宠爱有家电子商务平台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康心怡</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萌生物</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许馨水</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投食app——基于O2O学生互利型微兼职</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于东民</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五叶草工作室——基于环保理念的DIY旧物改造</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胡晗雪</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云享食客创意科技有限公司</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费梓健</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人来职往</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叶佳慧</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澡点好澡点好</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丁悦</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新能源汽车产业政策咨询项目</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潘雍睿</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59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快速编程的多功能六自由度机械手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李家彬</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WeDo跨境软件开发众包平台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陶佳慧</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造梦师——独立游戏孵化工坊</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刘星语</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花梨快鸟——致力于为高校师生提供优质高效的代取代购服务的线上平台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吴泽海</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根植于传统文化的老字号创新策略研究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李梓涵</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化工之家——实验安全保障平台</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王雪</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高校互助</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秦胜杰</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lastRenderedPageBreak/>
              <w:t>66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城市社区类型对于生活垃圾分类的影响研究： 基于徐汇区的实证研究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倪菡</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基因编辑的法律规制研究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李信谊</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上海垃圾源头减量化对策研究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赵俊宇</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69</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民事裁判文书说理性研究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曾红远</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70</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SHEFT网球入门培训课程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牛悦</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71</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凹凸棒土粉末对空气污染吸收过滤作用及其拓展研究</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糜艺心</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72</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sidRPr="002311F5">
              <w:rPr>
                <w:rFonts w:ascii="宋体" w:hAnsi="宋体" w:cs="宋体" w:hint="eastAsia"/>
                <w:color w:val="000000"/>
                <w:sz w:val="22"/>
                <w:lang w:bidi="ar"/>
              </w:rPr>
              <w:t>高考改革对大学英语学习与教学的影响与启示-----以上海高考改革为例</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sidRPr="002311F5">
              <w:rPr>
                <w:rFonts w:ascii="宋体" w:hAnsi="宋体" w:cs="宋体" w:hint="eastAsia"/>
                <w:color w:val="000000"/>
                <w:sz w:val="22"/>
                <w:lang w:bidi="ar"/>
              </w:rPr>
              <w:t>解钰坤</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w:t>
            </w:r>
            <w:r>
              <w:rPr>
                <w:rFonts w:ascii="Times New Roman" w:hAnsi="Times New Roman"/>
                <w:szCs w:val="21"/>
              </w:rPr>
              <w:t>3</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lang w:bidi="ar"/>
              </w:rPr>
              <w:t>Hello, World</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lang w:bidi="ar"/>
              </w:rPr>
              <w:t>付小慧</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DA2FF5">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74</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AI-Motan  用智能物联打造温暖冬季</w:t>
            </w:r>
          </w:p>
        </w:tc>
        <w:tc>
          <w:tcPr>
            <w:tcW w:w="1276" w:type="dxa"/>
            <w:vAlign w:val="center"/>
          </w:tcPr>
          <w:p w:rsidR="005C3078" w:rsidRDefault="005C3078" w:rsidP="005C3078">
            <w:pPr>
              <w:jc w:val="center"/>
              <w:rPr>
                <w:rFonts w:ascii="Times New Roman" w:hAnsi="Times New Roman"/>
                <w:szCs w:val="21"/>
              </w:rPr>
            </w:pPr>
            <w:r>
              <w:rPr>
                <w:rFonts w:ascii="Times New Roman" w:hAnsi="Times New Roman" w:hint="eastAsia"/>
                <w:sz w:val="21"/>
                <w:szCs w:val="21"/>
              </w:rPr>
              <w:t>高教主赛道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张馨爱</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75</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大美阳山，幸福桃娃</w:t>
            </w:r>
          </w:p>
        </w:tc>
        <w:tc>
          <w:tcPr>
            <w:tcW w:w="1276" w:type="dxa"/>
          </w:tcPr>
          <w:p w:rsidR="005C3078" w:rsidRDefault="005C3078" w:rsidP="005C3078">
            <w:r w:rsidRPr="00CE6461">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刘丽娟</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76</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Farm App-----致力于打造一个便捷有趣的一站式农产品交易平台</w:t>
            </w:r>
          </w:p>
        </w:tc>
        <w:tc>
          <w:tcPr>
            <w:tcW w:w="1276" w:type="dxa"/>
          </w:tcPr>
          <w:p w:rsidR="005C3078" w:rsidRDefault="005C3078" w:rsidP="005C3078">
            <w:r w:rsidRPr="00CE6461">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张彧琦</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77</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spring农产品品牌建设公司</w:t>
            </w:r>
          </w:p>
        </w:tc>
        <w:tc>
          <w:tcPr>
            <w:tcW w:w="1276" w:type="dxa"/>
          </w:tcPr>
          <w:p w:rsidR="005C3078" w:rsidRDefault="005C3078" w:rsidP="005C3078">
            <w:r w:rsidRPr="00CE6461">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曹佳燕</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78</w:t>
            </w:r>
          </w:p>
        </w:tc>
        <w:tc>
          <w:tcPr>
            <w:tcW w:w="3827"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晋棘</w:t>
            </w:r>
          </w:p>
        </w:tc>
        <w:tc>
          <w:tcPr>
            <w:tcW w:w="1276" w:type="dxa"/>
          </w:tcPr>
          <w:p w:rsidR="005C3078" w:rsidRDefault="005C3078" w:rsidP="005C3078">
            <w:r w:rsidRPr="00CE6461">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刘歌颖</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r w:rsidR="005C3078" w:rsidRPr="00C47D7B" w:rsidTr="000239CF">
        <w:trPr>
          <w:trHeight w:hRule="exact" w:val="709"/>
        </w:trPr>
        <w:tc>
          <w:tcPr>
            <w:tcW w:w="704" w:type="dxa"/>
            <w:vAlign w:val="center"/>
          </w:tcPr>
          <w:p w:rsidR="005C3078" w:rsidRDefault="005C3078" w:rsidP="005C3078">
            <w:pPr>
              <w:jc w:val="center"/>
              <w:rPr>
                <w:rFonts w:ascii="Times New Roman" w:hAnsi="Times New Roman"/>
                <w:szCs w:val="21"/>
              </w:rPr>
            </w:pPr>
            <w:r>
              <w:rPr>
                <w:rFonts w:ascii="Times New Roman" w:hAnsi="Times New Roman" w:hint="eastAsia"/>
                <w:szCs w:val="21"/>
              </w:rPr>
              <w:t>79</w:t>
            </w:r>
          </w:p>
        </w:tc>
        <w:tc>
          <w:tcPr>
            <w:tcW w:w="3827" w:type="dxa"/>
            <w:vAlign w:val="center"/>
          </w:tcPr>
          <w:p w:rsidR="005C3078" w:rsidRDefault="005C3078" w:rsidP="005C3078">
            <w:pPr>
              <w:widowControl/>
              <w:jc w:val="center"/>
              <w:textAlignment w:val="center"/>
              <w:rPr>
                <w:rFonts w:ascii="宋体" w:hAnsi="宋体" w:cs="宋体"/>
                <w:color w:val="000000"/>
                <w:sz w:val="22"/>
                <w:szCs w:val="22"/>
                <w:lang w:bidi="ar"/>
              </w:rPr>
            </w:pPr>
            <w:r>
              <w:rPr>
                <w:rFonts w:ascii="宋体" w:hAnsi="宋体" w:cs="宋体" w:hint="eastAsia"/>
                <w:color w:val="000000"/>
                <w:sz w:val="22"/>
                <w:szCs w:val="22"/>
                <w:lang w:bidi="ar"/>
              </w:rPr>
              <w:t>菌酶协同制备臭参复合酵素</w:t>
            </w:r>
          </w:p>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的工艺研究</w:t>
            </w:r>
          </w:p>
        </w:tc>
        <w:tc>
          <w:tcPr>
            <w:tcW w:w="1276" w:type="dxa"/>
          </w:tcPr>
          <w:p w:rsidR="005C3078" w:rsidRDefault="005C3078" w:rsidP="005C3078">
            <w:r w:rsidRPr="00CE6461">
              <w:rPr>
                <w:rFonts w:ascii="Times New Roman" w:hAnsi="Times New Roman" w:hint="eastAsia"/>
                <w:sz w:val="21"/>
                <w:szCs w:val="21"/>
              </w:rPr>
              <w:t>青年红色筑梦之旅赛道</w:t>
            </w:r>
          </w:p>
        </w:tc>
        <w:tc>
          <w:tcPr>
            <w:tcW w:w="1134" w:type="dxa"/>
            <w:vAlign w:val="center"/>
          </w:tcPr>
          <w:p w:rsidR="005C3078" w:rsidRDefault="005C3078" w:rsidP="005C3078">
            <w:pPr>
              <w:widowControl/>
              <w:jc w:val="center"/>
              <w:textAlignment w:val="center"/>
              <w:rPr>
                <w:rFonts w:ascii="宋体" w:hAnsi="宋体" w:cs="宋体"/>
                <w:color w:val="000000"/>
                <w:sz w:val="22"/>
                <w:lang w:bidi="ar"/>
              </w:rPr>
            </w:pPr>
            <w:r>
              <w:rPr>
                <w:rFonts w:ascii="宋体" w:hAnsi="宋体" w:cs="宋体" w:hint="eastAsia"/>
                <w:color w:val="000000"/>
                <w:sz w:val="22"/>
                <w:szCs w:val="22"/>
                <w:lang w:bidi="ar"/>
              </w:rPr>
              <w:t>张思捷</w:t>
            </w:r>
          </w:p>
        </w:tc>
        <w:tc>
          <w:tcPr>
            <w:tcW w:w="1276" w:type="dxa"/>
            <w:vAlign w:val="center"/>
          </w:tcPr>
          <w:p w:rsidR="005C3078" w:rsidRDefault="005C3078" w:rsidP="005C3078">
            <w:pPr>
              <w:jc w:val="center"/>
            </w:pPr>
            <w:r w:rsidRPr="003F6D8D">
              <w:rPr>
                <w:rFonts w:ascii="Times New Roman" w:hAnsi="Times New Roman" w:hint="eastAsia"/>
                <w:color w:val="000000"/>
                <w:sz w:val="21"/>
                <w:szCs w:val="21"/>
              </w:rPr>
              <w:t>校级优秀奖</w:t>
            </w:r>
          </w:p>
        </w:tc>
      </w:tr>
    </w:tbl>
    <w:p w:rsidR="00CA0381" w:rsidRPr="00CA0381" w:rsidRDefault="00CA0381" w:rsidP="001C3D7F">
      <w:pPr>
        <w:spacing w:beforeLines="100" w:before="312" w:line="480" w:lineRule="auto"/>
        <w:ind w:firstLineChars="200" w:firstLine="480"/>
        <w:jc w:val="left"/>
        <w:rPr>
          <w:rFonts w:ascii="Times New Roman" w:hAnsi="Times New Roman"/>
          <w:sz w:val="24"/>
          <w:szCs w:val="24"/>
        </w:rPr>
      </w:pPr>
    </w:p>
    <w:sectPr w:rsidR="00CA0381" w:rsidRPr="00CA0381" w:rsidSect="00D124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277" w:rsidRDefault="00A16277" w:rsidP="00907A31">
      <w:r>
        <w:separator/>
      </w:r>
    </w:p>
  </w:endnote>
  <w:endnote w:type="continuationSeparator" w:id="0">
    <w:p w:rsidR="00A16277" w:rsidRDefault="00A16277" w:rsidP="0090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277" w:rsidRDefault="00A16277" w:rsidP="00907A31">
      <w:r>
        <w:separator/>
      </w:r>
    </w:p>
  </w:footnote>
  <w:footnote w:type="continuationSeparator" w:id="0">
    <w:p w:rsidR="00A16277" w:rsidRDefault="00A16277" w:rsidP="00907A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542A6"/>
    <w:multiLevelType w:val="hybridMultilevel"/>
    <w:tmpl w:val="371EEA3A"/>
    <w:lvl w:ilvl="0" w:tplc="04090001">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 w15:restartNumberingAfterBreak="0">
    <w:nsid w:val="2AC9295B"/>
    <w:multiLevelType w:val="hybridMultilevel"/>
    <w:tmpl w:val="167876D2"/>
    <w:lvl w:ilvl="0" w:tplc="7EC832C4">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3EAE611D"/>
    <w:multiLevelType w:val="hybridMultilevel"/>
    <w:tmpl w:val="736C88B4"/>
    <w:lvl w:ilvl="0" w:tplc="087250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ED036D7"/>
    <w:multiLevelType w:val="hybridMultilevel"/>
    <w:tmpl w:val="BDB8C64A"/>
    <w:lvl w:ilvl="0" w:tplc="6D2E08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A5"/>
    <w:rsid w:val="00001C1C"/>
    <w:rsid w:val="00010113"/>
    <w:rsid w:val="0001494B"/>
    <w:rsid w:val="000239CF"/>
    <w:rsid w:val="000646BB"/>
    <w:rsid w:val="00072FDF"/>
    <w:rsid w:val="00073949"/>
    <w:rsid w:val="000760D5"/>
    <w:rsid w:val="0007683C"/>
    <w:rsid w:val="000B37CC"/>
    <w:rsid w:val="000C1734"/>
    <w:rsid w:val="000E14BD"/>
    <w:rsid w:val="00114AEC"/>
    <w:rsid w:val="00116B64"/>
    <w:rsid w:val="001236C1"/>
    <w:rsid w:val="00136ACE"/>
    <w:rsid w:val="0014134F"/>
    <w:rsid w:val="00165732"/>
    <w:rsid w:val="001B7ECB"/>
    <w:rsid w:val="001C3D7F"/>
    <w:rsid w:val="001C68C8"/>
    <w:rsid w:val="001D6A62"/>
    <w:rsid w:val="001F072E"/>
    <w:rsid w:val="002053F6"/>
    <w:rsid w:val="002311F5"/>
    <w:rsid w:val="00237FB6"/>
    <w:rsid w:val="0028677F"/>
    <w:rsid w:val="002C41E3"/>
    <w:rsid w:val="003175B7"/>
    <w:rsid w:val="00341432"/>
    <w:rsid w:val="003561B3"/>
    <w:rsid w:val="00381048"/>
    <w:rsid w:val="0038414A"/>
    <w:rsid w:val="003A5496"/>
    <w:rsid w:val="003B3C5B"/>
    <w:rsid w:val="003F1925"/>
    <w:rsid w:val="0041720F"/>
    <w:rsid w:val="00442FF3"/>
    <w:rsid w:val="004577C6"/>
    <w:rsid w:val="004668FD"/>
    <w:rsid w:val="004A384B"/>
    <w:rsid w:val="004A6DDB"/>
    <w:rsid w:val="00506316"/>
    <w:rsid w:val="00527299"/>
    <w:rsid w:val="005328D5"/>
    <w:rsid w:val="0054381A"/>
    <w:rsid w:val="00587C77"/>
    <w:rsid w:val="005B4A68"/>
    <w:rsid w:val="005C3078"/>
    <w:rsid w:val="005F2EC0"/>
    <w:rsid w:val="00601CE1"/>
    <w:rsid w:val="006153EA"/>
    <w:rsid w:val="00633924"/>
    <w:rsid w:val="00667C48"/>
    <w:rsid w:val="00671CAC"/>
    <w:rsid w:val="006842BA"/>
    <w:rsid w:val="006F169B"/>
    <w:rsid w:val="007103B6"/>
    <w:rsid w:val="007340C3"/>
    <w:rsid w:val="00735ACA"/>
    <w:rsid w:val="007407E0"/>
    <w:rsid w:val="00757FAB"/>
    <w:rsid w:val="0076372F"/>
    <w:rsid w:val="00783308"/>
    <w:rsid w:val="007D02A8"/>
    <w:rsid w:val="007D4E46"/>
    <w:rsid w:val="007E04A2"/>
    <w:rsid w:val="007E0DAE"/>
    <w:rsid w:val="00805B37"/>
    <w:rsid w:val="00806FE7"/>
    <w:rsid w:val="0084446E"/>
    <w:rsid w:val="008467EB"/>
    <w:rsid w:val="008602A4"/>
    <w:rsid w:val="008618F6"/>
    <w:rsid w:val="00867282"/>
    <w:rsid w:val="00872E28"/>
    <w:rsid w:val="008D0736"/>
    <w:rsid w:val="008D184C"/>
    <w:rsid w:val="008D5E6E"/>
    <w:rsid w:val="008E3568"/>
    <w:rsid w:val="008F7CB8"/>
    <w:rsid w:val="00900B02"/>
    <w:rsid w:val="009061A3"/>
    <w:rsid w:val="00907A31"/>
    <w:rsid w:val="00924EDB"/>
    <w:rsid w:val="0099055C"/>
    <w:rsid w:val="009E21E2"/>
    <w:rsid w:val="009F5D6A"/>
    <w:rsid w:val="00A00F28"/>
    <w:rsid w:val="00A16277"/>
    <w:rsid w:val="00A72E58"/>
    <w:rsid w:val="00A876E0"/>
    <w:rsid w:val="00AC1CE3"/>
    <w:rsid w:val="00AD18ED"/>
    <w:rsid w:val="00AE3541"/>
    <w:rsid w:val="00B16649"/>
    <w:rsid w:val="00B40BC8"/>
    <w:rsid w:val="00B87248"/>
    <w:rsid w:val="00B96794"/>
    <w:rsid w:val="00BD094E"/>
    <w:rsid w:val="00BE6A47"/>
    <w:rsid w:val="00BF4AA5"/>
    <w:rsid w:val="00BF75B4"/>
    <w:rsid w:val="00C3388A"/>
    <w:rsid w:val="00C47D7B"/>
    <w:rsid w:val="00C647AE"/>
    <w:rsid w:val="00C9270D"/>
    <w:rsid w:val="00CA0381"/>
    <w:rsid w:val="00CB69DB"/>
    <w:rsid w:val="00CD5CDE"/>
    <w:rsid w:val="00CD74F4"/>
    <w:rsid w:val="00CF1521"/>
    <w:rsid w:val="00CF6268"/>
    <w:rsid w:val="00D03E06"/>
    <w:rsid w:val="00D12413"/>
    <w:rsid w:val="00D30801"/>
    <w:rsid w:val="00D50154"/>
    <w:rsid w:val="00D5223C"/>
    <w:rsid w:val="00D7220B"/>
    <w:rsid w:val="00D87C7E"/>
    <w:rsid w:val="00DA2FF5"/>
    <w:rsid w:val="00DC5AD8"/>
    <w:rsid w:val="00DF3A23"/>
    <w:rsid w:val="00E16B73"/>
    <w:rsid w:val="00E36007"/>
    <w:rsid w:val="00E57F75"/>
    <w:rsid w:val="00E7162C"/>
    <w:rsid w:val="00EA030B"/>
    <w:rsid w:val="00EC5B0D"/>
    <w:rsid w:val="00F269E2"/>
    <w:rsid w:val="00F719BA"/>
    <w:rsid w:val="00FB2E38"/>
    <w:rsid w:val="00FB7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C813E4-3EBA-459A-B296-2F6A85F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7A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7A31"/>
    <w:rPr>
      <w:sz w:val="18"/>
      <w:szCs w:val="18"/>
    </w:rPr>
  </w:style>
  <w:style w:type="paragraph" w:styleId="a4">
    <w:name w:val="footer"/>
    <w:basedOn w:val="a"/>
    <w:link w:val="Char0"/>
    <w:uiPriority w:val="99"/>
    <w:unhideWhenUsed/>
    <w:rsid w:val="00907A31"/>
    <w:pPr>
      <w:tabs>
        <w:tab w:val="center" w:pos="4153"/>
        <w:tab w:val="right" w:pos="8306"/>
      </w:tabs>
      <w:snapToGrid w:val="0"/>
      <w:jc w:val="left"/>
    </w:pPr>
    <w:rPr>
      <w:sz w:val="18"/>
      <w:szCs w:val="18"/>
    </w:rPr>
  </w:style>
  <w:style w:type="character" w:customStyle="1" w:styleId="Char0">
    <w:name w:val="页脚 Char"/>
    <w:basedOn w:val="a0"/>
    <w:link w:val="a4"/>
    <w:uiPriority w:val="99"/>
    <w:rsid w:val="00907A31"/>
    <w:rPr>
      <w:sz w:val="18"/>
      <w:szCs w:val="18"/>
    </w:rPr>
  </w:style>
  <w:style w:type="paragraph" w:styleId="a5">
    <w:name w:val="List Paragraph"/>
    <w:basedOn w:val="a"/>
    <w:uiPriority w:val="34"/>
    <w:qFormat/>
    <w:rsid w:val="00A72E58"/>
    <w:pPr>
      <w:ind w:firstLineChars="200" w:firstLine="420"/>
    </w:pPr>
  </w:style>
  <w:style w:type="table" w:styleId="a6">
    <w:name w:val="Table Grid"/>
    <w:basedOn w:val="a1"/>
    <w:uiPriority w:val="59"/>
    <w:rsid w:val="00CD5CDE"/>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ate"/>
    <w:basedOn w:val="a"/>
    <w:next w:val="a"/>
    <w:link w:val="Char1"/>
    <w:uiPriority w:val="99"/>
    <w:semiHidden/>
    <w:unhideWhenUsed/>
    <w:rsid w:val="00CA0381"/>
    <w:pPr>
      <w:ind w:leftChars="2500" w:left="100"/>
    </w:pPr>
  </w:style>
  <w:style w:type="character" w:customStyle="1" w:styleId="Char1">
    <w:name w:val="日期 Char"/>
    <w:basedOn w:val="a0"/>
    <w:link w:val="a7"/>
    <w:uiPriority w:val="99"/>
    <w:semiHidden/>
    <w:rsid w:val="00CA0381"/>
  </w:style>
  <w:style w:type="character" w:styleId="a8">
    <w:name w:val="Hyperlink"/>
    <w:basedOn w:val="a0"/>
    <w:uiPriority w:val="99"/>
    <w:semiHidden/>
    <w:unhideWhenUsed/>
    <w:rsid w:val="00D7220B"/>
    <w:rPr>
      <w:color w:val="0000FF"/>
      <w:u w:val="single"/>
    </w:rPr>
  </w:style>
  <w:style w:type="character" w:customStyle="1" w:styleId="font01">
    <w:name w:val="font01"/>
    <w:basedOn w:val="a0"/>
    <w:rsid w:val="00D7220B"/>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40259">
      <w:bodyDiv w:val="1"/>
      <w:marLeft w:val="0"/>
      <w:marRight w:val="0"/>
      <w:marTop w:val="0"/>
      <w:marBottom w:val="0"/>
      <w:divBdr>
        <w:top w:val="none" w:sz="0" w:space="0" w:color="auto"/>
        <w:left w:val="none" w:sz="0" w:space="0" w:color="auto"/>
        <w:bottom w:val="none" w:sz="0" w:space="0" w:color="auto"/>
        <w:right w:val="none" w:sz="0" w:space="0" w:color="auto"/>
      </w:divBdr>
    </w:div>
    <w:div w:id="15877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4507;&#40644;-&#34507;&#22771;&#32467;&#26500;&#30913;&#24615;&#20013;&#31354;Fe3O4@mSiO2&#22797;&#21512;&#24494;&#29699;&#30340;&#21046;&#22791;&#21450;&#33647;&#29289;&#32531;&#37322;&#24615;&#33021;&#30740;&#313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0EAA6-0BC4-4516-AD90-594560C3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1362</Words>
  <Characters>7767</Characters>
  <Application>Microsoft Office Word</Application>
  <DocSecurity>0</DocSecurity>
  <Lines>64</Lines>
  <Paragraphs>18</Paragraphs>
  <ScaleCrop>false</ScaleCrop>
  <Company>微软中国</Company>
  <LinksUpToDate>false</LinksUpToDate>
  <CharactersWithSpaces>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D0143</dc:creator>
  <cp:keywords/>
  <dc:description/>
  <cp:lastModifiedBy>D0143</cp:lastModifiedBy>
  <cp:revision>4</cp:revision>
  <cp:lastPrinted>2018-06-19T09:10:00Z</cp:lastPrinted>
  <dcterms:created xsi:type="dcterms:W3CDTF">2019-07-12T01:34:00Z</dcterms:created>
  <dcterms:modified xsi:type="dcterms:W3CDTF">2019-07-12T02:01:00Z</dcterms:modified>
</cp:coreProperties>
</file>